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62" w:type="dxa"/>
        <w:tblLook w:val="01E0" w:firstRow="1" w:lastRow="1" w:firstColumn="1" w:lastColumn="1" w:noHBand="0" w:noVBand="0"/>
      </w:tblPr>
      <w:tblGrid>
        <w:gridCol w:w="23"/>
        <w:gridCol w:w="5116"/>
        <w:gridCol w:w="237"/>
        <w:gridCol w:w="2470"/>
        <w:gridCol w:w="237"/>
        <w:gridCol w:w="1219"/>
        <w:gridCol w:w="49"/>
        <w:gridCol w:w="1007"/>
      </w:tblGrid>
      <w:tr w:rsidR="00033D88" w:rsidRPr="00F93AC1" w14:paraId="6B9C56F5" w14:textId="77777777" w:rsidTr="00131DF0">
        <w:trPr>
          <w:gridBefore w:val="1"/>
          <w:gridAfter w:val="1"/>
          <w:wBefore w:w="23" w:type="dxa"/>
          <w:wAfter w:w="1007" w:type="dxa"/>
          <w:trHeight w:val="689"/>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389A933C" w:rsidR="00033D88" w:rsidRPr="00F93AC1" w:rsidRDefault="004A76B8" w:rsidP="00306145">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del w:id="0" w:author="Richard Haynes" w:date="2021-12-11T15:38:00Z">
              <w:r w:rsidR="009C2B93" w:rsidRPr="0015484C" w:rsidDel="00131DF0">
                <w:rPr>
                  <w:rFonts w:cstheme="minorHAnsi"/>
                  <w:sz w:val="21"/>
                  <w:szCs w:val="21"/>
                </w:rPr>
                <w:delText>V</w:delText>
              </w:r>
              <w:r w:rsidR="00985895" w:rsidDel="00131DF0">
                <w:rPr>
                  <w:rFonts w:cstheme="minorHAnsi"/>
                  <w:sz w:val="21"/>
                  <w:szCs w:val="21"/>
                </w:rPr>
                <w:delText>1</w:delText>
              </w:r>
              <w:r w:rsidR="00E731EB" w:rsidDel="00131DF0">
                <w:rPr>
                  <w:rFonts w:cstheme="minorHAnsi"/>
                  <w:sz w:val="21"/>
                  <w:szCs w:val="21"/>
                </w:rPr>
                <w:delText>2</w:delText>
              </w:r>
            </w:del>
            <w:ins w:id="1" w:author="Richard Haynes" w:date="2021-12-11T15:38:00Z">
              <w:r w:rsidR="00131DF0" w:rsidRPr="0015484C">
                <w:rPr>
                  <w:rFonts w:cstheme="minorHAnsi"/>
                  <w:sz w:val="21"/>
                  <w:szCs w:val="21"/>
                </w:rPr>
                <w:t>V</w:t>
              </w:r>
              <w:r w:rsidR="00131DF0">
                <w:rPr>
                  <w:rFonts w:cstheme="minorHAnsi"/>
                  <w:sz w:val="21"/>
                  <w:szCs w:val="21"/>
                </w:rPr>
                <w:t>13</w:t>
              </w:r>
            </w:ins>
            <w:r w:rsidR="00E731EB">
              <w:rPr>
                <w:rFonts w:cstheme="minorHAnsi"/>
                <w:sz w:val="21"/>
                <w:szCs w:val="21"/>
              </w:rPr>
              <w:t>.0</w:t>
            </w:r>
            <w:r w:rsidR="00167FF8" w:rsidRPr="00F93AC1">
              <w:rPr>
                <w:rFonts w:cstheme="minorHAnsi"/>
                <w:sz w:val="21"/>
                <w:szCs w:val="21"/>
              </w:rPr>
              <w:t xml:space="preserve"> </w:t>
            </w:r>
            <w:del w:id="2" w:author="Richard Haynes" w:date="2021-12-11T15:39:00Z">
              <w:r w:rsidR="00E731EB" w:rsidDel="00131DF0">
                <w:rPr>
                  <w:rFonts w:cstheme="minorHAnsi"/>
                  <w:sz w:val="21"/>
                  <w:szCs w:val="21"/>
                </w:rPr>
                <w:delText>29</w:delText>
              </w:r>
            </w:del>
            <w:ins w:id="3" w:author="Richard Haynes" w:date="2021-12-11T15:39:00Z">
              <w:r w:rsidR="00131DF0">
                <w:rPr>
                  <w:rFonts w:cstheme="minorHAnsi"/>
                  <w:sz w:val="21"/>
                  <w:szCs w:val="21"/>
                </w:rPr>
                <w:t>1</w:t>
              </w:r>
            </w:ins>
            <w:ins w:id="4" w:author="Richard Haynes" w:date="2021-12-17T11:32:00Z">
              <w:r w:rsidR="00306145">
                <w:rPr>
                  <w:rFonts w:cstheme="minorHAnsi"/>
                  <w:sz w:val="21"/>
                  <w:szCs w:val="21"/>
                </w:rPr>
                <w:t>7</w:t>
              </w:r>
            </w:ins>
            <w:r w:rsidR="00985895">
              <w:rPr>
                <w:rFonts w:cstheme="minorHAnsi"/>
                <w:sz w:val="21"/>
                <w:szCs w:val="21"/>
              </w:rPr>
              <w:t>-</w:t>
            </w:r>
            <w:del w:id="5" w:author="Richard Haynes" w:date="2021-12-11T15:39:00Z">
              <w:r w:rsidR="00167FF8" w:rsidDel="00131DF0">
                <w:rPr>
                  <w:rFonts w:cstheme="minorHAnsi"/>
                  <w:sz w:val="21"/>
                  <w:szCs w:val="21"/>
                </w:rPr>
                <w:delText>Nov</w:delText>
              </w:r>
            </w:del>
            <w:ins w:id="6" w:author="Richard Haynes" w:date="2021-12-11T15:39:00Z">
              <w:r w:rsidR="00131DF0">
                <w:rPr>
                  <w:rFonts w:cstheme="minorHAnsi"/>
                  <w:sz w:val="21"/>
                  <w:szCs w:val="21"/>
                </w:rPr>
                <w:t>Dec</w:t>
              </w:r>
            </w:ins>
            <w:r w:rsidR="00402791" w:rsidRPr="00F93AC1">
              <w:rPr>
                <w:rFonts w:cstheme="minorHAnsi"/>
                <w:sz w:val="21"/>
                <w:szCs w:val="21"/>
              </w:rPr>
              <w:t>-</w:t>
            </w:r>
            <w:r w:rsidR="0015484C" w:rsidRPr="00F93AC1">
              <w:rPr>
                <w:rFonts w:cstheme="minorHAnsi"/>
                <w:sz w:val="21"/>
                <w:szCs w:val="21"/>
              </w:rPr>
              <w:t>202</w:t>
            </w:r>
            <w:r w:rsidR="0015484C">
              <w:rPr>
                <w:rFonts w:cstheme="minorHAnsi"/>
                <w:sz w:val="21"/>
                <w:szCs w:val="21"/>
              </w:rPr>
              <w:t>1</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131DF0">
        <w:trPr>
          <w:gridBefore w:val="1"/>
          <w:gridAfter w:val="1"/>
          <w:wBefore w:w="23" w:type="dxa"/>
          <w:wAfter w:w="1007" w:type="dxa"/>
          <w:trHeight w:val="609"/>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131DF0">
        <w:trPr>
          <w:gridBefore w:val="1"/>
          <w:gridAfter w:val="1"/>
          <w:wBefore w:w="23" w:type="dxa"/>
          <w:wAfter w:w="1007" w:type="dxa"/>
          <w:trHeight w:val="1169"/>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131DF0">
        <w:trPr>
          <w:gridBefore w:val="1"/>
          <w:gridAfter w:val="1"/>
          <w:wBefore w:w="23" w:type="dxa"/>
          <w:wAfter w:w="1007" w:type="dxa"/>
          <w:trHeight w:val="20"/>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131DF0">
        <w:trPr>
          <w:gridBefore w:val="1"/>
          <w:gridAfter w:val="1"/>
          <w:wBefore w:w="23" w:type="dxa"/>
          <w:wAfter w:w="1007" w:type="dxa"/>
          <w:trHeight w:val="20"/>
        </w:trPr>
        <w:tc>
          <w:tcPr>
            <w:tcW w:w="9328" w:type="dxa"/>
            <w:gridSpan w:val="6"/>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780140" w:rsidRPr="00F93AC1" w14:paraId="432ACDFC" w14:textId="77777777" w:rsidTr="00131DF0">
        <w:trPr>
          <w:gridBefore w:val="1"/>
          <w:gridAfter w:val="1"/>
          <w:wBefore w:w="23" w:type="dxa"/>
          <w:wAfter w:w="1007" w:type="dxa"/>
          <w:trHeight w:val="20"/>
        </w:trPr>
        <w:tc>
          <w:tcPr>
            <w:tcW w:w="9328" w:type="dxa"/>
            <w:gridSpan w:val="6"/>
            <w:shd w:val="clear" w:color="auto" w:fill="auto"/>
            <w:tcMar>
              <w:top w:w="85" w:type="dxa"/>
              <w:left w:w="85" w:type="dxa"/>
              <w:bottom w:w="85" w:type="dxa"/>
              <w:right w:w="85" w:type="dxa"/>
            </w:tcMar>
          </w:tcPr>
          <w:p w14:paraId="525287A6" w14:textId="0E1F3D25" w:rsidR="00780140" w:rsidRPr="00F93AC1" w:rsidRDefault="00780140" w:rsidP="00780140">
            <w:pPr>
              <w:spacing w:after="0" w:line="240" w:lineRule="auto"/>
              <w:ind w:left="-57" w:right="-57"/>
              <w:jc w:val="both"/>
              <w:rPr>
                <w:rFonts w:cstheme="minorHAnsi"/>
                <w:b/>
                <w:sz w:val="21"/>
                <w:szCs w:val="21"/>
              </w:rPr>
            </w:pPr>
            <w:r w:rsidRPr="009E277F">
              <w:rPr>
                <w:rFonts w:cstheme="minorHAnsi"/>
                <w:b/>
              </w:rPr>
              <w:t xml:space="preserve">6. GP: </w:t>
            </w:r>
            <w:r w:rsidRPr="009E277F">
              <w:rPr>
                <w:rFonts w:cstheme="minorHAnsi"/>
              </w:rPr>
              <w:t>I understand that my GP may be informed of any issues relevant to my</w:t>
            </w:r>
            <w:r w:rsidR="00A21F78">
              <w:rPr>
                <w:rFonts w:cstheme="minorHAnsi"/>
              </w:rPr>
              <w:t>/my child’s</w:t>
            </w:r>
            <w:r w:rsidRPr="009E277F">
              <w:rPr>
                <w:rFonts w:cstheme="minorHAnsi"/>
              </w:rPr>
              <w:t xml:space="preserve"> participation in the RECOVERY trial.</w:t>
            </w:r>
          </w:p>
        </w:tc>
      </w:tr>
      <w:tr w:rsidR="00131DF0" w:rsidRPr="00402063" w14:paraId="6BAEBB25" w14:textId="77777777" w:rsidTr="00131DF0">
        <w:tblPrEx>
          <w:tblCellMar>
            <w:left w:w="0" w:type="dxa"/>
            <w:right w:w="28" w:type="dxa"/>
          </w:tblCellMar>
        </w:tblPrEx>
        <w:trPr>
          <w:gridAfter w:val="2"/>
          <w:wAfter w:w="1056" w:type="dxa"/>
          <w:trHeight w:val="249"/>
          <w:ins w:id="7" w:author="Richard Haynes" w:date="2021-12-11T15:39:00Z"/>
        </w:trPr>
        <w:tc>
          <w:tcPr>
            <w:tcW w:w="9302" w:type="dxa"/>
            <w:gridSpan w:val="6"/>
            <w:shd w:val="clear" w:color="auto" w:fill="auto"/>
            <w:tcMar>
              <w:top w:w="85" w:type="dxa"/>
              <w:left w:w="85" w:type="dxa"/>
              <w:bottom w:w="85" w:type="dxa"/>
              <w:right w:w="85" w:type="dxa"/>
            </w:tcMar>
          </w:tcPr>
          <w:p w14:paraId="48E3F159" w14:textId="77777777" w:rsidR="00131DF0" w:rsidRDefault="00131DF0" w:rsidP="001443D7">
            <w:pPr>
              <w:pStyle w:val="ListParagraph"/>
              <w:spacing w:after="0" w:line="240" w:lineRule="auto"/>
              <w:ind w:left="-53" w:right="-57"/>
              <w:rPr>
                <w:ins w:id="8" w:author="Richard Haynes" w:date="2021-12-11T15:39:00Z"/>
                <w:rFonts w:cstheme="minorHAnsi"/>
                <w:b/>
              </w:rPr>
            </w:pPr>
            <w:ins w:id="9" w:author="Richard Haynes" w:date="2021-12-11T15:39:00Z">
              <w:r>
                <w:rPr>
                  <w:rFonts w:cstheme="minorHAnsi"/>
                  <w:b/>
                </w:rPr>
                <w:t xml:space="preserve">7. Samples: </w:t>
              </w:r>
              <w:r>
                <w:rPr>
                  <w:rFonts w:cstheme="minorHAnsi"/>
                </w:rPr>
                <w:t>I am aware that a blood sample and nasal/mouth swabs may be sent to a central laboratory for measurement of coronavirus and antibodies against it and/or influenza virus.</w:t>
              </w:r>
            </w:ins>
          </w:p>
        </w:tc>
      </w:tr>
      <w:tr w:rsidR="00033D88" w:rsidRPr="00546856" w14:paraId="5F52761E" w14:textId="77777777" w:rsidTr="00131DF0">
        <w:trPr>
          <w:gridBefore w:val="1"/>
          <w:gridAfter w:val="1"/>
          <w:wBefore w:w="23" w:type="dxa"/>
          <w:wAfter w:w="1007" w:type="dxa"/>
          <w:trHeight w:val="511"/>
        </w:trPr>
        <w:tc>
          <w:tcPr>
            <w:tcW w:w="9328" w:type="dxa"/>
            <w:gridSpan w:val="6"/>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13DC8168" w:rsidR="00033D88" w:rsidRPr="00546856" w:rsidRDefault="00780140" w:rsidP="000E3E59">
            <w:pPr>
              <w:spacing w:before="40" w:after="0" w:line="240" w:lineRule="auto"/>
              <w:ind w:left="-57" w:right="-57"/>
              <w:jc w:val="both"/>
              <w:rPr>
                <w:sz w:val="21"/>
                <w:szCs w:val="21"/>
              </w:rPr>
            </w:pPr>
            <w:del w:id="10" w:author="Richard Haynes" w:date="2021-12-11T15:39:00Z">
              <w:r w:rsidDel="00131DF0">
                <w:rPr>
                  <w:b/>
                  <w:bCs/>
                  <w:sz w:val="21"/>
                  <w:szCs w:val="21"/>
                </w:rPr>
                <w:delText>7</w:delText>
              </w:r>
            </w:del>
            <w:ins w:id="11" w:author="Richard Haynes" w:date="2021-12-11T15:39:00Z">
              <w:r w:rsidR="00131DF0">
                <w:rPr>
                  <w:b/>
                  <w:bCs/>
                  <w:sz w:val="21"/>
                  <w:szCs w:val="21"/>
                </w:rPr>
                <w:t>8</w:t>
              </w:r>
            </w:ins>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131DF0">
        <w:trPr>
          <w:gridBefore w:val="1"/>
          <w:wBefore w:w="23" w:type="dxa"/>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131DF0">
        <w:trPr>
          <w:gridBefore w:val="1"/>
          <w:wBefore w:w="23" w:type="dxa"/>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3"/>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131DF0">
        <w:trPr>
          <w:gridBefore w:val="1"/>
          <w:wBefore w:w="23" w:type="dxa"/>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131DF0">
        <w:trPr>
          <w:gridBefore w:val="1"/>
          <w:wBefore w:w="23" w:type="dxa"/>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3"/>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246C8C19" w:rsidR="00692E04" w:rsidRPr="00402063" w:rsidRDefault="00692E04" w:rsidP="003D23D5">
            <w:pPr>
              <w:rPr>
                <w:rFonts w:cstheme="minorHAnsi"/>
              </w:rPr>
            </w:pPr>
            <w:r w:rsidRPr="00402063">
              <w:rPr>
                <w:rFonts w:cstheme="minorHAnsi"/>
              </w:rPr>
              <w:t xml:space="preserve">PRINTED name of </w:t>
            </w:r>
            <w:r w:rsidR="009C0B74">
              <w:rPr>
                <w:rFonts w:cstheme="minorHAnsi"/>
              </w:rPr>
              <w:t xml:space="preserve">impartial* </w:t>
            </w:r>
            <w:r w:rsidRPr="00402063">
              <w:rPr>
                <w:rFonts w:cstheme="minorHAnsi"/>
              </w:rPr>
              <w:t>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6B0FA1FA" w:rsidR="00692E04" w:rsidRDefault="009C0B74" w:rsidP="00692E04">
      <w:pPr>
        <w:spacing w:after="0"/>
      </w:pPr>
      <w:r w:rsidRPr="009C0B74">
        <w:rPr>
          <w:rFonts w:cstheme="minorHAnsi"/>
        </w:rPr>
        <w:t>*</w:t>
      </w:r>
      <w:r w:rsidRPr="009C0B74">
        <w:t xml:space="preserve"> </w:t>
      </w:r>
      <w:r>
        <w:t>a witness must not be a member of the RECOVERY study team</w:t>
      </w:r>
    </w:p>
    <w:p w14:paraId="51C5F525" w14:textId="77777777" w:rsidR="009C0B74" w:rsidRPr="00402063" w:rsidRDefault="009C0B7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025F39C9"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Your doctors have found, or suspect, you have an infection called </w:t>
      </w:r>
      <w:r w:rsidR="00167FF8">
        <w:rPr>
          <w:rFonts w:eastAsia="Times New Roman" w:cstheme="minorHAnsi"/>
          <w:bCs/>
          <w:color w:val="000000" w:themeColor="text1"/>
          <w:lang w:eastAsia="en-GB"/>
        </w:rPr>
        <w:t>influenza pneumonia “flu”</w:t>
      </w:r>
      <w:r w:rsidR="0096627E" w:rsidRPr="00F53690">
        <w:rPr>
          <w:rFonts w:eastAsia="Times New Roman"/>
          <w:color w:val="000000" w:themeColor="text1"/>
          <w:sz w:val="24"/>
          <w:szCs w:val="24"/>
          <w:lang w:eastAsia="en-GB"/>
        </w:rPr>
        <w:t xml:space="preserve">, </w:t>
      </w:r>
      <w:ins w:id="12" w:author="Richard Haynes" w:date="2021-12-11T15:40:00Z">
        <w:r w:rsidR="00131DF0">
          <w:rPr>
            <w:rFonts w:eastAsia="Times New Roman"/>
            <w:color w:val="000000" w:themeColor="text1"/>
            <w:sz w:val="24"/>
            <w:szCs w:val="24"/>
            <w:lang w:eastAsia="en-GB"/>
          </w:rPr>
          <w:t xml:space="preserve">and have </w:t>
        </w:r>
      </w:ins>
      <w:r w:rsidR="0096627E" w:rsidRPr="00F53690">
        <w:rPr>
          <w:rFonts w:eastAsia="Times New Roman"/>
          <w:color w:val="000000" w:themeColor="text1"/>
          <w:sz w:val="24"/>
          <w:szCs w:val="24"/>
          <w:lang w:eastAsia="en-GB"/>
        </w:rPr>
        <w:t>or have recently had COVID-19</w:t>
      </w:r>
      <w:r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COVID-19</w:t>
      </w:r>
      <w:r w:rsidRPr="00F53690">
        <w:rPr>
          <w:rFonts w:eastAsia="Times New Roman"/>
          <w:color w:val="000000" w:themeColor="text1"/>
          <w:sz w:val="24"/>
          <w:szCs w:val="24"/>
          <w:lang w:eastAsia="en-GB"/>
        </w:rPr>
        <w:t xml:space="preserve">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w:t>
      </w:r>
      <w:r w:rsidR="00167FF8">
        <w:rPr>
          <w:rFonts w:eastAsia="Times New Roman" w:cstheme="minorHAnsi"/>
          <w:bCs/>
          <w:color w:val="000000" w:themeColor="text1"/>
          <w:lang w:eastAsia="en-GB"/>
        </w:rPr>
        <w:t>Influenza pneumonia is caused by a ‘flu’ virus</w:t>
      </w:r>
      <w:r w:rsidR="009C0B74">
        <w:rPr>
          <w:rFonts w:eastAsia="Times New Roman" w:cstheme="minorHAnsi"/>
          <w:bCs/>
          <w:color w:val="000000" w:themeColor="text1"/>
          <w:lang w:eastAsia="en-GB"/>
        </w:rPr>
        <w:t xml:space="preserve"> which is different</w:t>
      </w:r>
      <w:r w:rsidR="00167FF8">
        <w:rPr>
          <w:rFonts w:eastAsia="Times New Roman" w:cstheme="minorHAnsi"/>
          <w:bCs/>
          <w:color w:val="000000" w:themeColor="text1"/>
          <w:lang w:eastAsia="en-GB"/>
        </w:rPr>
        <w:t xml:space="preserve">. </w:t>
      </w:r>
      <w:r w:rsidRPr="00F53690">
        <w:rPr>
          <w:rFonts w:eastAsia="Times New Roman"/>
          <w:color w:val="000000" w:themeColor="text1"/>
          <w:sz w:val="24"/>
          <w:szCs w:val="24"/>
          <w:lang w:eastAsia="en-GB"/>
        </w:rPr>
        <w:t xml:space="preserve">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have become unwell a few weeks after having COVID-19</w:t>
      </w:r>
      <w:r w:rsidR="00260319">
        <w:rPr>
          <w:rFonts w:eastAsia="Times New Roman"/>
          <w:color w:val="000000" w:themeColor="text1"/>
          <w:sz w:val="24"/>
          <w:szCs w:val="24"/>
          <w:lang w:eastAsia="en-GB"/>
        </w:rPr>
        <w:t xml:space="preserve"> with an illness called “PIMS-TS”</w:t>
      </w:r>
      <w:r w:rsidR="0096627E"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 xml:space="preserve">The RECOVERY trial has so far found that </w:t>
      </w:r>
      <w:r w:rsidR="00167FF8">
        <w:rPr>
          <w:rFonts w:eastAsia="Times New Roman"/>
          <w:color w:val="000000" w:themeColor="text1"/>
          <w:sz w:val="24"/>
          <w:szCs w:val="24"/>
          <w:lang w:eastAsia="en-GB"/>
        </w:rPr>
        <w:t>some</w:t>
      </w:r>
      <w:r w:rsidR="00167FF8"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medicine</w:t>
      </w:r>
      <w:r w:rsidR="00167FF8">
        <w:rPr>
          <w:rFonts w:eastAsia="Times New Roman"/>
          <w:color w:val="000000" w:themeColor="text1"/>
          <w:sz w:val="24"/>
          <w:szCs w:val="24"/>
          <w:lang w:eastAsia="en-GB"/>
        </w:rPr>
        <w:t>s</w:t>
      </w:r>
      <w:r w:rsidR="00C65CF5"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are helpful in people who are admitted to hospital </w:t>
      </w:r>
      <w:r w:rsidR="00C65CF5" w:rsidRPr="00F53690">
        <w:rPr>
          <w:rFonts w:eastAsia="Times New Roman"/>
          <w:color w:val="000000" w:themeColor="text1"/>
          <w:sz w:val="24"/>
          <w:szCs w:val="24"/>
          <w:lang w:eastAsia="en-GB"/>
        </w:rPr>
        <w:t>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470B1034"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or flu </w:t>
      </w:r>
      <w:r w:rsidR="0096627E" w:rsidRPr="00F53690">
        <w:rPr>
          <w:rFonts w:eastAsia="Times New Roman"/>
          <w:color w:val="000000" w:themeColor="text1"/>
          <w:sz w:val="24"/>
          <w:szCs w:val="24"/>
          <w:lang w:eastAsia="en-GB"/>
        </w:rPr>
        <w:t>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42E58DAE" w:rsidR="007F483B" w:rsidRPr="00131DF0" w:rsidRDefault="00B578F6"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All of the medicines you might receive in the study have been used to treat children with other medical conditions. The medicines are listed in the more detailed information given to your parents or guardian. </w:t>
      </w:r>
      <w:r w:rsidR="009C0B74" w:rsidRPr="00131DF0">
        <w:rPr>
          <w:rFonts w:cstheme="minorHAnsi"/>
          <w:color w:val="000000"/>
          <w:sz w:val="24"/>
          <w:szCs w:val="24"/>
          <w:lang w:eastAsia="en-GB"/>
        </w:rPr>
        <w:t xml:space="preserve">You can have your own copy if you wish. </w:t>
      </w:r>
      <w:r w:rsidR="007F483B" w:rsidRPr="00131DF0">
        <w:rPr>
          <w:rFonts w:eastAsia="Times New Roman" w:cstheme="minorHAnsi"/>
          <w:color w:val="000000" w:themeColor="text1"/>
          <w:sz w:val="24"/>
          <w:szCs w:val="24"/>
          <w:lang w:eastAsia="en-GB"/>
        </w:rPr>
        <w:t xml:space="preserve">If you and your parents/guardian decide </w:t>
      </w:r>
      <w:r w:rsidR="48E0B688" w:rsidRPr="00131DF0">
        <w:rPr>
          <w:rFonts w:eastAsia="Times New Roman" w:cstheme="minorHAnsi"/>
          <w:color w:val="000000" w:themeColor="text1"/>
          <w:sz w:val="24"/>
          <w:szCs w:val="24"/>
          <w:lang w:eastAsia="en-GB"/>
        </w:rPr>
        <w:t xml:space="preserve">that </w:t>
      </w:r>
      <w:r w:rsidR="007F483B" w:rsidRPr="00131DF0">
        <w:rPr>
          <w:rFonts w:eastAsia="Times New Roman" w:cstheme="minorHAnsi"/>
          <w:color w:val="000000" w:themeColor="text1"/>
          <w:sz w:val="24"/>
          <w:szCs w:val="24"/>
          <w:lang w:eastAsia="en-GB"/>
        </w:rPr>
        <w:t>you can take</w:t>
      </w:r>
      <w:r w:rsidR="0015479A" w:rsidRPr="00131DF0">
        <w:rPr>
          <w:rFonts w:eastAsia="Times New Roman" w:cstheme="minorHAnsi"/>
          <w:color w:val="000000" w:themeColor="text1"/>
          <w:sz w:val="24"/>
          <w:szCs w:val="24"/>
          <w:lang w:eastAsia="en-GB"/>
        </w:rPr>
        <w:t xml:space="preserve"> </w:t>
      </w:r>
      <w:r w:rsidR="007F483B" w:rsidRPr="00131DF0">
        <w:rPr>
          <w:rFonts w:eastAsia="Times New Roman" w:cstheme="minorHAnsi"/>
          <w:color w:val="000000" w:themeColor="text1"/>
          <w:sz w:val="24"/>
          <w:szCs w:val="24"/>
          <w:lang w:eastAsia="en-GB"/>
        </w:rPr>
        <w:t>part then:</w:t>
      </w:r>
    </w:p>
    <w:p w14:paraId="76A447AB" w14:textId="605AB121" w:rsidR="007F483B" w:rsidRPr="00961DF8" w:rsidRDefault="007F483B"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 the study doctors and nurses will </w:t>
      </w:r>
      <w:r w:rsidR="008336F0" w:rsidRPr="00131DF0">
        <w:rPr>
          <w:rFonts w:eastAsia="Times New Roman" w:cstheme="minorHAnsi"/>
          <w:color w:val="000000" w:themeColor="text1"/>
          <w:sz w:val="24"/>
          <w:szCs w:val="24"/>
          <w:lang w:eastAsia="en-GB"/>
        </w:rPr>
        <w:t>examine you and take some blood tests to check it is safe for you to take part</w:t>
      </w:r>
      <w:r w:rsidR="63EA60D4" w:rsidRPr="00961DF8">
        <w:rPr>
          <w:rFonts w:eastAsia="Times New Roman" w:cstheme="minorHAnsi"/>
          <w:color w:val="000000" w:themeColor="text1"/>
          <w:sz w:val="24"/>
          <w:szCs w:val="24"/>
          <w:lang w:eastAsia="en-GB"/>
        </w:rPr>
        <w:t xml:space="preserve"> in the study</w:t>
      </w:r>
      <w:r w:rsidR="00F62B8B" w:rsidRPr="00961DF8">
        <w:rPr>
          <w:rFonts w:eastAsia="Times New Roman" w:cstheme="minorHAnsi"/>
          <w:color w:val="000000" w:themeColor="text1"/>
          <w:sz w:val="24"/>
          <w:szCs w:val="24"/>
          <w:lang w:eastAsia="en-GB"/>
        </w:rPr>
        <w:t>.</w:t>
      </w:r>
    </w:p>
    <w:p w14:paraId="66B68EE1" w14:textId="7B7A1E2E" w:rsidR="00B66160" w:rsidRPr="007C1023" w:rsidRDefault="00B66160"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797435">
        <w:rPr>
          <w:rFonts w:eastAsia="Times New Roman" w:cstheme="minorHAnsi"/>
          <w:color w:val="000000" w:themeColor="text1"/>
          <w:sz w:val="24"/>
          <w:szCs w:val="24"/>
          <w:lang w:eastAsia="en-GB"/>
        </w:rPr>
        <w:t xml:space="preserve">- young women will also have a urine pregnancy test if they </w:t>
      </w:r>
      <w:r w:rsidR="00DF5AAE" w:rsidRPr="00797435">
        <w:rPr>
          <w:rFonts w:eastAsia="Times New Roman" w:cstheme="minorHAnsi"/>
          <w:color w:val="000000" w:themeColor="text1"/>
          <w:sz w:val="24"/>
          <w:szCs w:val="24"/>
          <w:lang w:eastAsia="en-GB"/>
        </w:rPr>
        <w:t>might</w:t>
      </w:r>
      <w:r w:rsidRPr="00797435">
        <w:rPr>
          <w:rFonts w:eastAsia="Times New Roman" w:cstheme="minorHAnsi"/>
          <w:color w:val="000000" w:themeColor="text1"/>
          <w:sz w:val="24"/>
          <w:szCs w:val="24"/>
          <w:lang w:eastAsia="en-GB"/>
        </w:rPr>
        <w:t xml:space="preserve"> receiv</w:t>
      </w:r>
      <w:r w:rsidR="00DF5AAE" w:rsidRPr="00797435">
        <w:rPr>
          <w:rFonts w:eastAsia="Times New Roman" w:cstheme="minorHAnsi"/>
          <w:color w:val="000000" w:themeColor="text1"/>
          <w:sz w:val="24"/>
          <w:szCs w:val="24"/>
          <w:lang w:eastAsia="en-GB"/>
        </w:rPr>
        <w:t>e</w:t>
      </w:r>
      <w:r w:rsidRPr="00797435">
        <w:rPr>
          <w:rFonts w:eastAsia="Times New Roman" w:cstheme="minorHAnsi"/>
          <w:color w:val="000000" w:themeColor="text1"/>
          <w:sz w:val="24"/>
          <w:szCs w:val="24"/>
          <w:lang w:eastAsia="en-GB"/>
        </w:rPr>
        <w:t xml:space="preserve"> certain medicines. </w:t>
      </w:r>
      <w:r w:rsidR="00753FF0" w:rsidRPr="00FC1883">
        <w:rPr>
          <w:rFonts w:eastAsia="Times New Roman" w:cstheme="minorHAnsi"/>
          <w:color w:val="000000" w:themeColor="text1"/>
          <w:sz w:val="24"/>
          <w:szCs w:val="24"/>
          <w:lang w:eastAsia="en-GB"/>
        </w:rPr>
        <w:t>This needs to be done even if you are certain you are not pregnant.</w:t>
      </w:r>
    </w:p>
    <w:p w14:paraId="01A1D90A" w14:textId="605CFC53" w:rsidR="001C7158" w:rsidRPr="00131DF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7C1023">
        <w:rPr>
          <w:rFonts w:eastAsia="Times New Roman" w:cstheme="minorHAnsi"/>
          <w:color w:val="000000" w:themeColor="text1"/>
          <w:sz w:val="24"/>
          <w:szCs w:val="24"/>
          <w:lang w:eastAsia="en-GB"/>
        </w:rPr>
        <w:t xml:space="preserve">- </w:t>
      </w:r>
      <w:r w:rsidR="009779CF" w:rsidRPr="007C1023">
        <w:rPr>
          <w:rFonts w:eastAsia="Times New Roman" w:cstheme="minorHAnsi"/>
          <w:color w:val="000000" w:themeColor="text1"/>
          <w:sz w:val="24"/>
          <w:szCs w:val="24"/>
          <w:lang w:eastAsia="en-GB"/>
        </w:rPr>
        <w:t>a computer will decide which extra treatment you will receive</w:t>
      </w:r>
      <w:r w:rsidR="7C2DA786" w:rsidRPr="007C1023">
        <w:rPr>
          <w:rFonts w:eastAsia="Times New Roman" w:cstheme="minorHAnsi"/>
          <w:color w:val="000000" w:themeColor="text1"/>
          <w:sz w:val="24"/>
          <w:szCs w:val="24"/>
          <w:lang w:eastAsia="en-GB"/>
        </w:rPr>
        <w:t xml:space="preserve"> as part of the study</w:t>
      </w:r>
      <w:r w:rsidR="00C14983" w:rsidRPr="007C1023">
        <w:rPr>
          <w:rFonts w:eastAsia="Times New Roman" w:cstheme="minorHAnsi"/>
          <w:color w:val="000000" w:themeColor="text1"/>
          <w:sz w:val="24"/>
          <w:szCs w:val="24"/>
          <w:lang w:eastAsia="en-GB"/>
        </w:rPr>
        <w:t xml:space="preserve"> </w:t>
      </w:r>
      <w:r w:rsidR="001C7158" w:rsidRPr="00131DF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131DF0">
        <w:rPr>
          <w:rFonts w:eastAsia="Times New Roman" w:cstheme="minorHAnsi"/>
          <w:bCs/>
          <w:color w:val="000000" w:themeColor="text1"/>
          <w:sz w:val="24"/>
          <w:szCs w:val="24"/>
          <w:lang w:eastAsia="en-GB"/>
        </w:rPr>
        <w:t xml:space="preserve">will be </w:t>
      </w:r>
      <w:r w:rsidR="001C7158" w:rsidRPr="00131DF0">
        <w:rPr>
          <w:rFonts w:eastAsia="Times New Roman" w:cstheme="minorHAnsi"/>
          <w:bCs/>
          <w:color w:val="000000" w:themeColor="text1"/>
          <w:sz w:val="24"/>
          <w:szCs w:val="24"/>
          <w:lang w:eastAsia="en-GB"/>
        </w:rPr>
        <w:t>stopped.</w:t>
      </w:r>
    </w:p>
    <w:p w14:paraId="630B0051" w14:textId="30485EBC" w:rsidR="00092CE7" w:rsidRPr="00131DF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131DF0">
        <w:rPr>
          <w:rFonts w:eastAsia="Times New Roman" w:cstheme="minorHAnsi"/>
          <w:bCs/>
          <w:color w:val="000000" w:themeColor="text1"/>
          <w:sz w:val="24"/>
          <w:szCs w:val="24"/>
          <w:lang w:eastAsia="en-GB"/>
        </w:rPr>
        <w:t>- i</w:t>
      </w:r>
      <w:r w:rsidR="00B578F6" w:rsidRPr="00131DF0">
        <w:rPr>
          <w:rFonts w:eastAsia="Times New Roman" w:cstheme="minorHAnsi"/>
          <w:bCs/>
          <w:color w:val="000000" w:themeColor="text1"/>
          <w:sz w:val="24"/>
          <w:szCs w:val="24"/>
          <w:lang w:eastAsia="en-GB"/>
        </w:rPr>
        <w:t xml:space="preserve">f you and your parents/guardian decide you can take part </w:t>
      </w:r>
      <w:r w:rsidR="003A25FD" w:rsidRPr="00131DF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63B3C15C"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 have come into hospital because you are poorly with </w:t>
      </w:r>
      <w:r w:rsidR="00167FF8">
        <w:rPr>
          <w:rFonts w:eastAsia="Times New Roman" w:cstheme="minorHAnsi"/>
          <w:bCs/>
          <w:color w:val="000000" w:themeColor="text1"/>
          <w:sz w:val="36"/>
          <w:szCs w:val="36"/>
          <w:lang w:eastAsia="en-GB"/>
        </w:rPr>
        <w:t xml:space="preserve">flu </w:t>
      </w:r>
      <w:r w:rsidR="0096627E">
        <w:rPr>
          <w:rFonts w:eastAsia="Times New Roman" w:cstheme="minorHAnsi"/>
          <w:bCs/>
          <w:color w:val="000000" w:themeColor="text1"/>
          <w:sz w:val="36"/>
          <w:szCs w:val="36"/>
          <w:lang w:eastAsia="en-GB"/>
        </w:rPr>
        <w:t xml:space="preserve">or </w:t>
      </w:r>
      <w:r w:rsidR="00DD767A">
        <w:rPr>
          <w:rFonts w:eastAsia="Times New Roman" w:cstheme="minorHAnsi"/>
          <w:bCs/>
          <w:color w:val="000000" w:themeColor="text1"/>
          <w:sz w:val="36"/>
          <w:szCs w:val="36"/>
          <w:lang w:eastAsia="en-GB"/>
        </w:rPr>
        <w:t xml:space="preserve">you may have had coronavirus a few weeks ago and </w:t>
      </w:r>
      <w:r w:rsidR="009C0B74">
        <w:rPr>
          <w:rFonts w:eastAsia="Times New Roman" w:cstheme="minorHAnsi"/>
          <w:bCs/>
          <w:color w:val="000000" w:themeColor="text1"/>
          <w:sz w:val="36"/>
          <w:szCs w:val="36"/>
          <w:lang w:eastAsia="en-GB"/>
        </w:rPr>
        <w:t xml:space="preserve">have </w:t>
      </w:r>
      <w:r w:rsidR="00DD767A">
        <w:rPr>
          <w:rFonts w:eastAsia="Times New Roman" w:cstheme="minorHAnsi"/>
          <w:bCs/>
          <w:color w:val="000000" w:themeColor="text1"/>
          <w:sz w:val="36"/>
          <w:szCs w:val="36"/>
          <w:lang w:eastAsia="en-GB"/>
        </w:rPr>
        <w:t>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71C00155"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Your parents (or guardians) have agreed for you to take part in a study to find out whether there are extra medicines that can help </w:t>
      </w:r>
      <w:r w:rsidR="009C0B74">
        <w:rPr>
          <w:rFonts w:eastAsia="Times New Roman" w:cstheme="minorHAnsi"/>
          <w:bCs/>
          <w:color w:val="000000" w:themeColor="text1"/>
          <w:sz w:val="36"/>
          <w:szCs w:val="36"/>
          <w:lang w:eastAsia="en-GB"/>
        </w:rPr>
        <w:t>children and grown-ups</w:t>
      </w:r>
      <w:r w:rsidR="009C0B74" w:rsidRPr="008152E5">
        <w:rPr>
          <w:rFonts w:eastAsia="Times New Roman" w:cstheme="minorHAnsi"/>
          <w:bCs/>
          <w:color w:val="000000" w:themeColor="text1"/>
          <w:sz w:val="36"/>
          <w:szCs w:val="36"/>
          <w:lang w:eastAsia="en-GB"/>
        </w:rPr>
        <w:t xml:space="preserve"> </w:t>
      </w:r>
      <w:r w:rsidRPr="008152E5">
        <w:rPr>
          <w:rFonts w:eastAsia="Times New Roman" w:cstheme="minorHAnsi"/>
          <w:bCs/>
          <w:color w:val="000000" w:themeColor="text1"/>
          <w:sz w:val="36"/>
          <w:szCs w:val="36"/>
          <w:lang w:eastAsia="en-GB"/>
        </w:rPr>
        <w:t>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59582E61"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67FF8" w:rsidRPr="00D64745">
        <w:rPr>
          <w:rFonts w:eastAsia="Times New Roman" w:cstheme="minorHAnsi"/>
          <w:bCs/>
          <w:color w:val="000000" w:themeColor="text1"/>
          <w:lang w:eastAsia="en-GB"/>
        </w:rPr>
        <w:t>influenza pneumonia</w:t>
      </w:r>
      <w:ins w:id="13" w:author="Richard Haynes" w:date="2021-12-11T15:41:00Z">
        <w:r w:rsidR="00131DF0">
          <w:rPr>
            <w:rFonts w:eastAsia="Times New Roman" w:cstheme="minorHAnsi"/>
            <w:bCs/>
            <w:color w:val="000000" w:themeColor="text1"/>
            <w:lang w:eastAsia="en-GB"/>
          </w:rPr>
          <w:t xml:space="preserve"> and/or COVID-19</w:t>
        </w:r>
      </w:ins>
      <w:r w:rsidR="00167FF8">
        <w:rPr>
          <w:rFonts w:eastAsia="Times New Roman" w:cstheme="minorHAnsi"/>
          <w:bCs/>
          <w:color w:val="000000" w:themeColor="text1"/>
          <w:lang w:eastAsia="en-GB"/>
        </w:rPr>
        <w:t>, and also children and young people with (or suspected to have)</w:t>
      </w:r>
      <w:r w:rsidR="009C0B74">
        <w:rPr>
          <w:rFonts w:eastAsia="Times New Roman" w:cstheme="minorHAnsi"/>
          <w:bCs/>
          <w:color w:val="000000" w:themeColor="text1"/>
          <w:lang w:eastAsia="en-GB"/>
        </w:rPr>
        <w:t xml:space="preserve"> a condition called PIMS-TS (</w:t>
      </w:r>
      <w:r w:rsidR="00167FF8" w:rsidRPr="00AE289A">
        <w:t xml:space="preserve">Paediatric Multisystem Inflammatory Syndrome temporally associated with </w:t>
      </w:r>
      <w:r w:rsidR="009C0B74">
        <w:t>SARS-CoV-2</w:t>
      </w:r>
      <w:r w:rsidR="00167FF8" w:rsidRPr="00BA2404">
        <w:t>)</w:t>
      </w:r>
      <w:r w:rsidR="00167FF8">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5C5C96C3"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 disease called </w:t>
      </w:r>
      <w:r w:rsidR="00167FF8">
        <w:rPr>
          <w:rFonts w:eastAsia="Times New Roman" w:cstheme="minorHAnsi"/>
          <w:bCs/>
          <w:color w:val="000000" w:themeColor="text1"/>
          <w:lang w:eastAsia="en-GB"/>
        </w:rPr>
        <w:t>influenza pneumonia</w:t>
      </w:r>
      <w:ins w:id="14" w:author="Richard Haynes" w:date="2021-12-11T15:41:00Z">
        <w:r w:rsidR="00131DF0">
          <w:rPr>
            <w:rFonts w:eastAsia="Times New Roman" w:cstheme="minorHAnsi"/>
            <w:bCs/>
            <w:color w:val="000000" w:themeColor="text1"/>
            <w:lang w:eastAsia="en-GB"/>
          </w:rPr>
          <w:t xml:space="preserve"> and/or </w:t>
        </w:r>
      </w:ins>
      <w:ins w:id="15" w:author="Richard Haynes" w:date="2021-12-11T15:42:00Z">
        <w:r w:rsidR="00131DF0">
          <w:rPr>
            <w:rFonts w:eastAsia="Times New Roman" w:cstheme="minorHAnsi"/>
            <w:bCs/>
            <w:color w:val="000000" w:themeColor="text1"/>
            <w:lang w:eastAsia="en-GB"/>
          </w:rPr>
          <w:t>COVID-19</w:t>
        </w:r>
      </w:ins>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w:t>
      </w:r>
      <w:r w:rsidR="00167FF8">
        <w:rPr>
          <w:rFonts w:eastAsia="Times New Roman" w:cstheme="minorHAnsi"/>
          <w:bCs/>
          <w:color w:val="000000" w:themeColor="text1"/>
          <w:lang w:eastAsia="en-GB"/>
        </w:rPr>
        <w:t>COVID-19</w:t>
      </w:r>
      <w:r w:rsidR="00DD767A">
        <w:rPr>
          <w:rFonts w:eastAsia="Times New Roman" w:cstheme="minorHAnsi"/>
          <w:bCs/>
          <w:color w:val="000000" w:themeColor="text1"/>
          <w:lang w:eastAsia="en-GB"/>
        </w:rPr>
        <w:t xml:space="preserve"> in the past few weeks and is now producing an exaggerated response to this infection. </w:t>
      </w:r>
      <w:r w:rsidR="00167FF8">
        <w:rPr>
          <w:rFonts w:eastAsia="Times New Roman" w:cstheme="minorHAnsi"/>
          <w:bCs/>
          <w:color w:val="000000" w:themeColor="text1"/>
          <w:lang w:eastAsia="en-GB"/>
        </w:rPr>
        <w:t>COVID-19 is a</w:t>
      </w:r>
      <w:r w:rsidR="00167FF8"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condition caused by a type of virus called SARS-CoV-2, or coronavirus for short. </w:t>
      </w:r>
      <w:r w:rsidR="00167FF8">
        <w:rPr>
          <w:rFonts w:eastAsia="Times New Roman" w:cstheme="minorHAnsi"/>
          <w:bCs/>
          <w:color w:val="000000" w:themeColor="text1"/>
          <w:lang w:eastAsia="en-GB"/>
        </w:rPr>
        <w:t>Influenza pneumonia is also caused by a virus</w:t>
      </w:r>
      <w:r w:rsidR="009C0B74">
        <w:rPr>
          <w:rFonts w:eastAsia="Times New Roman" w:cstheme="minorHAnsi"/>
          <w:bCs/>
          <w:color w:val="000000" w:themeColor="text1"/>
          <w:lang w:eastAsia="en-GB"/>
        </w:rPr>
        <w:t>, different to COVID-19</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167FF8">
        <w:rPr>
          <w:rFonts w:eastAsia="Times New Roman" w:cstheme="minorHAnsi"/>
          <w:bCs/>
          <w:color w:val="000000" w:themeColor="text1"/>
          <w:lang w:eastAsia="en-GB"/>
        </w:rPr>
        <w:t xml:space="preserve">these viruses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w:t>
      </w:r>
      <w:r w:rsidR="009C0B74">
        <w:rPr>
          <w:rFonts w:eastAsia="Times New Roman" w:cstheme="minorHAnsi"/>
          <w:bCs/>
          <w:color w:val="000000" w:themeColor="text1"/>
          <w:lang w:eastAsia="en-GB"/>
        </w:rPr>
        <w:t xml:space="preserve"> (a machine to help with breathing)</w:t>
      </w:r>
      <w:r w:rsidRPr="00402063">
        <w:rPr>
          <w:rFonts w:eastAsia="Times New Roman" w:cstheme="minorHAnsi"/>
          <w:bCs/>
          <w:color w:val="000000" w:themeColor="text1"/>
          <w:lang w:eastAsia="en-GB"/>
        </w:rPr>
        <w:t xml:space="preserve">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2A1A29E0"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r w:rsidR="004B7D16">
        <w:rPr>
          <w:rFonts w:eastAsia="Times New Roman" w:cstheme="minorHAnsi"/>
          <w:bCs/>
          <w:color w:val="000000" w:themeColor="text1"/>
          <w:lang w:eastAsia="en-GB"/>
        </w:rPr>
        <w:t xml:space="preserve">and young people </w:t>
      </w:r>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 xml:space="preserve">Paediatric Multisystem Inflammatory Syndrome temporally associated with </w:t>
      </w:r>
      <w:r w:rsidR="00167FF8">
        <w:t>SARS-CoV-2</w:t>
      </w:r>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r w:rsidR="004B7D16">
        <w:t>/young people</w:t>
      </w:r>
      <w:r w:rsidR="00BA2404">
        <w:t xml:space="preserve"> with the condition will not be seriously unwell, however some</w:t>
      </w:r>
      <w:r w:rsidR="004B7D16">
        <w:t xml:space="preserve"> will</w:t>
      </w:r>
      <w:r w:rsidR="00BA2404">
        <w:t xml:space="preserve"> need treatment in intensive care to support their breathing and circulation. All children</w:t>
      </w:r>
      <w:r w:rsidR="004B7D16">
        <w:t>/young people</w:t>
      </w:r>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21845127" w14:textId="53F0E7AB" w:rsidR="00167FF8"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a steroid medicine</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for COVID-19 or influenza pneumonia. </w:t>
      </w:r>
      <w:r w:rsidR="00167FF8" w:rsidRPr="00402063">
        <w:rPr>
          <w:rFonts w:eastAsia="Times New Roman" w:cstheme="minorHAnsi"/>
          <w:bCs/>
          <w:color w:val="000000" w:themeColor="text1"/>
          <w:lang w:eastAsia="en-GB"/>
        </w:rPr>
        <w:t>This study aims to find out whether any of these additional treatments are of any help</w:t>
      </w:r>
      <w:r w:rsidR="002E0B4E" w:rsidRPr="00402063">
        <w:rPr>
          <w:rFonts w:eastAsia="Times New Roman" w:cstheme="minorHAnsi"/>
          <w:bCs/>
          <w:color w:val="000000" w:themeColor="text1"/>
          <w:lang w:eastAsia="en-GB"/>
        </w:rPr>
        <w:t xml:space="preserve">. </w:t>
      </w:r>
    </w:p>
    <w:p w14:paraId="38521525" w14:textId="77777777" w:rsidR="00167FF8" w:rsidRDefault="00167FF8" w:rsidP="00F93AC1">
      <w:pPr>
        <w:spacing w:after="20" w:line="240" w:lineRule="auto"/>
        <w:rPr>
          <w:rFonts w:eastAsia="Times New Roman" w:cstheme="minorHAnsi"/>
          <w:bCs/>
          <w:color w:val="000000" w:themeColor="text1"/>
          <w:lang w:eastAsia="en-GB"/>
        </w:rPr>
      </w:pPr>
    </w:p>
    <w:p w14:paraId="15C0FC1A" w14:textId="35A9F40D" w:rsidR="002E0B4E" w:rsidRDefault="00867EF4"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We are learning more about the condition called PIMS-TS all the time.</w:t>
      </w:r>
      <w:r w:rsidR="00735BC2">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This </w:t>
      </w:r>
      <w:r w:rsidR="002E0B4E" w:rsidRPr="00402063">
        <w:rPr>
          <w:rFonts w:eastAsia="Times New Roman" w:cstheme="minorHAnsi"/>
          <w:bCs/>
          <w:color w:val="000000" w:themeColor="text1"/>
          <w:lang w:eastAsia="en-GB"/>
        </w:rPr>
        <w:t xml:space="preserve">study aims to find out whether treatments </w:t>
      </w:r>
      <w:r w:rsidR="00167FF8">
        <w:rPr>
          <w:rFonts w:eastAsia="Times New Roman" w:cstheme="minorHAnsi"/>
          <w:bCs/>
          <w:color w:val="000000" w:themeColor="text1"/>
          <w:lang w:eastAsia="en-GB"/>
        </w:rPr>
        <w:t xml:space="preserve">given in addition to the usual standard of care at your hospital </w:t>
      </w:r>
      <w:r w:rsidR="002E0B4E" w:rsidRPr="00402063">
        <w:rPr>
          <w:rFonts w:eastAsia="Times New Roman" w:cstheme="minorHAnsi"/>
          <w:bCs/>
          <w:color w:val="000000" w:themeColor="text1"/>
          <w:lang w:eastAsia="en-GB"/>
        </w:rPr>
        <w:t>are of any help</w:t>
      </w:r>
      <w:r w:rsidR="00650F2B">
        <w:rPr>
          <w:rFonts w:eastAsia="Times New Roman" w:cstheme="minorHAnsi"/>
          <w:bCs/>
          <w:color w:val="000000" w:themeColor="text1"/>
          <w:lang w:eastAsia="en-GB"/>
        </w:rPr>
        <w:t xml:space="preserve"> for children </w:t>
      </w:r>
      <w:r w:rsidR="00167FF8">
        <w:rPr>
          <w:rFonts w:eastAsia="Times New Roman" w:cstheme="minorHAnsi"/>
          <w:bCs/>
          <w:color w:val="000000" w:themeColor="text1"/>
          <w:lang w:eastAsia="en-GB"/>
        </w:rPr>
        <w:t>and young people with PIMS-TS who have not responded to these usual treatments.</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32A16950"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 xml:space="preserve">may be useful for patients with </w:t>
      </w:r>
      <w:r w:rsidR="00167FF8">
        <w:rPr>
          <w:rFonts w:eastAsia="Times New Roman"/>
          <w:color w:val="000000" w:themeColor="text1"/>
          <w:lang w:eastAsia="en-GB"/>
        </w:rPr>
        <w:t>influenza pneumonia</w:t>
      </w:r>
      <w:ins w:id="16" w:author="Richard Haynes" w:date="2021-12-11T15:42:00Z">
        <w:r w:rsidR="00131DF0">
          <w:rPr>
            <w:rFonts w:eastAsia="Times New Roman"/>
            <w:color w:val="000000" w:themeColor="text1"/>
            <w:lang w:eastAsia="en-GB"/>
          </w:rPr>
          <w:t>, COVID-19</w:t>
        </w:r>
      </w:ins>
      <w:r w:rsidR="00867EF4">
        <w:rPr>
          <w:rFonts w:eastAsia="Times New Roman"/>
          <w:color w:val="000000" w:themeColor="text1"/>
          <w:lang w:eastAsia="en-GB"/>
        </w:rPr>
        <w:t xml:space="preserve"> or PIMS-TS</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609081F0"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 xml:space="preserve">respiratory infection due to current COVID-19 infection </w:t>
      </w:r>
      <w:r w:rsidR="00167FF8">
        <w:rPr>
          <w:rFonts w:eastAsia="Times New Roman" w:cstheme="minorHAnsi"/>
          <w:bCs/>
          <w:color w:val="000000" w:themeColor="text1"/>
          <w:lang w:eastAsia="en-GB"/>
        </w:rPr>
        <w:t xml:space="preserve">and/or influenza pneumonia </w:t>
      </w:r>
      <w:r w:rsidR="00981F5D">
        <w:rPr>
          <w:rFonts w:eastAsia="Times New Roman" w:cstheme="minorHAnsi"/>
          <w:bCs/>
          <w:color w:val="000000" w:themeColor="text1"/>
          <w:lang w:eastAsia="en-GB"/>
        </w:rPr>
        <w:t>or whether they have the PIMS-TS inflammatory condition a few weeks after being exposed to COVID-19</w:t>
      </w:r>
      <w:r w:rsidRPr="00402063">
        <w:rPr>
          <w:rFonts w:eastAsia="Times New Roman" w:cstheme="minorHAnsi"/>
          <w:bCs/>
          <w:color w:val="000000" w:themeColor="text1"/>
          <w:lang w:eastAsia="en-GB"/>
        </w:rPr>
        <w:t>:</w:t>
      </w:r>
    </w:p>
    <w:p w14:paraId="7281BF78" w14:textId="12CC16FA" w:rsidR="003F162A" w:rsidRDefault="003F162A" w:rsidP="00F93AC1">
      <w:pPr>
        <w:spacing w:after="20" w:line="240" w:lineRule="auto"/>
        <w:rPr>
          <w:ins w:id="17" w:author="Richard Haynes" w:date="2021-12-11T15:42:00Z"/>
          <w:rFonts w:eastAsia="Times New Roman" w:cstheme="minorHAnsi"/>
          <w:bCs/>
          <w:color w:val="000000" w:themeColor="text1"/>
          <w:lang w:eastAsia="en-GB"/>
        </w:rPr>
      </w:pPr>
    </w:p>
    <w:p w14:paraId="3A9A3350" w14:textId="63F34AA9" w:rsidR="00131DF0" w:rsidRPr="00131DF0" w:rsidRDefault="00131DF0" w:rsidP="00F93AC1">
      <w:pPr>
        <w:spacing w:after="20" w:line="240" w:lineRule="auto"/>
        <w:rPr>
          <w:rFonts w:eastAsia="Times New Roman" w:cstheme="minorHAnsi"/>
          <w:bCs/>
          <w:color w:val="000000" w:themeColor="text1"/>
          <w:lang w:eastAsia="en-GB"/>
        </w:rPr>
      </w:pPr>
      <w:ins w:id="18" w:author="Richard Haynes" w:date="2021-12-11T15:42:00Z">
        <w:r>
          <w:rPr>
            <w:rFonts w:eastAsia="Times New Roman" w:cstheme="minorHAnsi"/>
            <w:bCs/>
            <w:color w:val="000000" w:themeColor="text1"/>
            <w:lang w:eastAsia="en-GB"/>
          </w:rPr>
          <w:t>F</w:t>
        </w:r>
        <w:r w:rsidRPr="008D323C">
          <w:rPr>
            <w:rFonts w:eastAsia="Times New Roman" w:cstheme="minorHAnsi"/>
            <w:bCs/>
            <w:color w:val="000000" w:themeColor="text1"/>
            <w:lang w:eastAsia="en-GB"/>
          </w:rPr>
          <w:t xml:space="preserve">or children and young people with </w:t>
        </w:r>
        <w:r>
          <w:rPr>
            <w:rFonts w:eastAsia="Times New Roman" w:cstheme="minorHAnsi"/>
            <w:b/>
            <w:color w:val="000000" w:themeColor="text1"/>
            <w:lang w:eastAsia="en-GB"/>
          </w:rPr>
          <w:t>COVID-19 pneumonia</w:t>
        </w:r>
      </w:ins>
      <w:ins w:id="19" w:author="Richard Haynes" w:date="2021-12-11T15:43:00Z">
        <w:r>
          <w:rPr>
            <w:rFonts w:eastAsia="Times New Roman" w:cstheme="minorHAnsi"/>
            <w:color w:val="000000" w:themeColor="text1"/>
            <w:lang w:eastAsia="en-GB"/>
          </w:rPr>
          <w:t>, treatment may include sotrovimab (a monoclonal antibody treatment against coronavirus).</w:t>
        </w:r>
      </w:ins>
    </w:p>
    <w:p w14:paraId="1C885D39" w14:textId="04A986C0" w:rsidR="00167FF8" w:rsidRDefault="00167FF8" w:rsidP="00F93AC1">
      <w:pPr>
        <w:spacing w:after="20" w:line="240" w:lineRule="auto"/>
        <w:rPr>
          <w:iCs/>
        </w:rPr>
      </w:pPr>
      <w:r>
        <w:rPr>
          <w:rFonts w:eastAsia="Times New Roman" w:cstheme="minorHAnsi"/>
          <w:bCs/>
          <w:color w:val="000000" w:themeColor="text1"/>
          <w:lang w:eastAsia="en-GB"/>
        </w:rPr>
        <w:lastRenderedPageBreak/>
        <w:t>F</w:t>
      </w:r>
      <w:r w:rsidRPr="008D323C">
        <w:rPr>
          <w:rFonts w:eastAsia="Times New Roman" w:cstheme="minorHAnsi"/>
          <w:bCs/>
          <w:color w:val="000000" w:themeColor="text1"/>
          <w:lang w:eastAsia="en-GB"/>
        </w:rPr>
        <w:t xml:space="preserve">or children and young people with </w:t>
      </w:r>
      <w:r w:rsidRPr="000E58A2">
        <w:rPr>
          <w:rFonts w:eastAsia="Times New Roman" w:cstheme="minorHAnsi"/>
          <w:b/>
          <w:color w:val="000000" w:themeColor="text1"/>
          <w:lang w:eastAsia="en-GB"/>
        </w:rPr>
        <w:t>influenza pneumonia</w:t>
      </w:r>
      <w:r w:rsidRPr="008D323C">
        <w:rPr>
          <w:rFonts w:eastAsia="Times New Roman" w:cstheme="minorHAnsi"/>
          <w:bCs/>
          <w:color w:val="000000" w:themeColor="text1"/>
          <w:lang w:eastAsia="en-GB"/>
        </w:rPr>
        <w:t xml:space="preserve"> (with or without COVID-19), </w:t>
      </w:r>
      <w:r>
        <w:rPr>
          <w:rFonts w:eastAsia="Times New Roman" w:cstheme="minorHAnsi"/>
          <w:bCs/>
          <w:color w:val="000000" w:themeColor="text1"/>
          <w:lang w:eastAsia="en-GB"/>
        </w:rPr>
        <w:t xml:space="preserve">treatments </w:t>
      </w:r>
      <w:r w:rsidRPr="008D323C">
        <w:rPr>
          <w:rFonts w:eastAsia="Times New Roman" w:cstheme="minorHAnsi"/>
          <w:bCs/>
          <w:color w:val="000000" w:themeColor="text1"/>
          <w:lang w:eastAsia="en-GB"/>
        </w:rPr>
        <w:t xml:space="preserve">may include </w:t>
      </w:r>
      <w:r w:rsidR="00ED3B9C">
        <w:rPr>
          <w:rFonts w:eastAsia="Times New Roman" w:cstheme="minorHAnsi"/>
          <w:bCs/>
          <w:color w:val="000000" w:themeColor="text1"/>
          <w:lang w:eastAsia="en-GB"/>
        </w:rPr>
        <w:t xml:space="preserve">(depending on your/your child’s age) </w:t>
      </w:r>
      <w:r w:rsidRPr="008D323C">
        <w:rPr>
          <w:rFonts w:eastAsia="Times New Roman" w:cstheme="minorHAnsi"/>
          <w:bCs/>
          <w:color w:val="000000" w:themeColor="text1"/>
          <w:lang w:eastAsia="en-GB"/>
        </w:rPr>
        <w:t xml:space="preserve">oseltamivir, baloxavir (both </w:t>
      </w:r>
      <w:r>
        <w:rPr>
          <w:rFonts w:eastAsia="Times New Roman" w:cstheme="minorHAnsi"/>
          <w:bCs/>
          <w:color w:val="000000" w:themeColor="text1"/>
          <w:lang w:eastAsia="en-GB"/>
        </w:rPr>
        <w:t xml:space="preserve">are </w:t>
      </w:r>
      <w:r w:rsidRPr="008D323C">
        <w:rPr>
          <w:rFonts w:eastAsia="Times New Roman" w:cstheme="minorHAnsi"/>
          <w:bCs/>
          <w:color w:val="000000" w:themeColor="text1"/>
          <w:lang w:eastAsia="en-GB"/>
        </w:rPr>
        <w:t>antiviral treatments) and low-dose dexamethasone (a type of steroid). At present, we don’t know whether any of these are effective. However, the side-effects are well-known from other uses and your doctor will be able to monitor you appropriatel</w:t>
      </w:r>
      <w:r>
        <w:rPr>
          <w:rFonts w:eastAsia="Times New Roman" w:cstheme="minorHAnsi"/>
          <w:bCs/>
          <w:color w:val="000000" w:themeColor="text1"/>
          <w:lang w:eastAsia="en-GB"/>
        </w:rPr>
        <w:t xml:space="preserve">y. </w:t>
      </w:r>
    </w:p>
    <w:p w14:paraId="0FCFE2D0" w14:textId="77777777" w:rsidR="00167FF8" w:rsidRDefault="00167FF8" w:rsidP="00F93AC1">
      <w:pPr>
        <w:spacing w:after="20" w:line="240" w:lineRule="auto"/>
        <w:rPr>
          <w:rFonts w:eastAsia="Times New Roman" w:cstheme="minorHAnsi"/>
          <w:bCs/>
          <w:color w:val="000000" w:themeColor="text1"/>
          <w:lang w:eastAsia="en-GB"/>
        </w:rPr>
      </w:pPr>
    </w:p>
    <w:p w14:paraId="47ADF0DC" w14:textId="1FA467AC" w:rsidR="00BA08F5" w:rsidRDefault="00AE757A"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For </w:t>
      </w:r>
      <w:r w:rsidR="00242318">
        <w:rPr>
          <w:rFonts w:eastAsia="Times New Roman" w:cstheme="minorHAnsi"/>
          <w:bCs/>
          <w:color w:val="000000" w:themeColor="text1"/>
          <w:lang w:eastAsia="en-GB"/>
        </w:rPr>
        <w:t xml:space="preserve">children and young people with </w:t>
      </w:r>
      <w:r w:rsidR="00DF5AAE" w:rsidRPr="00167FF8">
        <w:rPr>
          <w:rFonts w:eastAsia="Times New Roman" w:cstheme="minorHAnsi"/>
          <w:b/>
          <w:bCs/>
          <w:color w:val="000000" w:themeColor="text1"/>
          <w:lang w:eastAsia="en-GB"/>
        </w:rPr>
        <w:t>PIMS-TS</w:t>
      </w:r>
      <w:r w:rsidR="00DF5AAE">
        <w:rPr>
          <w:rFonts w:eastAsia="Times New Roman" w:cstheme="minorHAnsi"/>
          <w:bCs/>
          <w:color w:val="000000" w:themeColor="text1"/>
          <w:lang w:eastAsia="en-GB"/>
        </w:rPr>
        <w:t xml:space="preserve"> </w:t>
      </w:r>
      <w:r w:rsidR="00BA08F5">
        <w:rPr>
          <w:lang w:eastAsia="en-GB"/>
        </w:rPr>
        <w:t>who have not responded to the usual care given at your hospital, treatments may include</w:t>
      </w:r>
      <w:r>
        <w:rPr>
          <w:rFonts w:eastAsia="Times New Roman" w:cstheme="minorHAnsi"/>
          <w:bCs/>
          <w:color w:val="000000" w:themeColor="text1"/>
          <w:lang w:eastAsia="en-GB"/>
        </w:rPr>
        <w:t xml:space="preserve"> </w:t>
      </w:r>
      <w:r w:rsidR="00321B8E">
        <w:rPr>
          <w:rFonts w:eastAsia="Times New Roman" w:cstheme="minorHAnsi"/>
          <w:bCs/>
          <w:color w:val="000000" w:themeColor="text1"/>
          <w:lang w:eastAsia="en-GB"/>
        </w:rPr>
        <w:t>tocilizumab</w:t>
      </w:r>
      <w:r w:rsidR="00E86E03">
        <w:rPr>
          <w:rFonts w:eastAsia="Times New Roman" w:cstheme="minorHAnsi"/>
          <w:bCs/>
          <w:color w:val="000000" w:themeColor="text1"/>
          <w:lang w:eastAsia="en-GB"/>
        </w:rPr>
        <w:t xml:space="preserve"> (which is used in adult and </w:t>
      </w:r>
      <w:r w:rsidR="004B7D16">
        <w:rPr>
          <w:rFonts w:eastAsia="Times New Roman" w:cstheme="minorHAnsi"/>
          <w:bCs/>
          <w:color w:val="000000" w:themeColor="text1"/>
          <w:lang w:eastAsia="en-GB"/>
        </w:rPr>
        <w:t>childhood</w:t>
      </w:r>
      <w:r w:rsidR="00E86E03">
        <w:rPr>
          <w:rFonts w:eastAsia="Times New Roman" w:cstheme="minorHAnsi"/>
          <w:bCs/>
          <w:color w:val="000000" w:themeColor="text1"/>
          <w:lang w:eastAsia="en-GB"/>
        </w:rPr>
        <w:t xml:space="preserve"> inflammatory disorders)</w:t>
      </w:r>
      <w:r w:rsidR="00A4260B">
        <w:rPr>
          <w:rFonts w:eastAsia="Times New Roman" w:cstheme="minorHAnsi"/>
          <w:bCs/>
          <w:color w:val="000000" w:themeColor="text1"/>
          <w:lang w:eastAsia="en-GB"/>
        </w:rPr>
        <w:t xml:space="preserve"> and anakinra</w:t>
      </w:r>
      <w:r w:rsidR="00321B8E">
        <w:rPr>
          <w:rFonts w:eastAsia="Times New Roman" w:cstheme="minorHAnsi"/>
          <w:bCs/>
          <w:color w:val="000000" w:themeColor="text1"/>
          <w:lang w:eastAsia="en-GB"/>
        </w:rPr>
        <w:t xml:space="preserve"> (</w:t>
      </w:r>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r w:rsidR="000C20F1">
        <w:rPr>
          <w:rFonts w:eastAsia="Times New Roman"/>
          <w:color w:val="000000"/>
        </w:rPr>
        <w:t xml:space="preserve">in children/young people </w:t>
      </w:r>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r w:rsidR="00321B8E">
        <w:rPr>
          <w:rFonts w:eastAsia="Times New Roman" w:cstheme="minorHAnsi"/>
          <w:bCs/>
          <w:color w:val="000000" w:themeColor="text1"/>
          <w:lang w:eastAsia="en-GB"/>
        </w:rPr>
        <w:t>)</w:t>
      </w:r>
      <w:r w:rsidR="00383830" w:rsidRPr="00402063">
        <w:rPr>
          <w:rFonts w:eastAsia="Times New Roman" w:cstheme="minorHAnsi"/>
          <w:bCs/>
          <w:color w:val="000000" w:themeColor="text1"/>
          <w:lang w:eastAsia="en-GB"/>
        </w:rPr>
        <w:t xml:space="preserve">. </w:t>
      </w:r>
    </w:p>
    <w:p w14:paraId="5613D522" w14:textId="5DF79A82" w:rsidR="00383830" w:rsidRDefault="00EA49B3"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At present, we don’t know whether any of these are effective.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021B2EA7"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 xml:space="preserve">may be included in this study if they have COVID-19 </w:t>
      </w:r>
      <w:r w:rsidR="00052860">
        <w:rPr>
          <w:rFonts w:eastAsia="Times New Roman" w:cstheme="minorHAnsi"/>
          <w:color w:val="000000" w:themeColor="text1"/>
          <w:lang w:eastAsia="en-GB"/>
        </w:rPr>
        <w:t>and/or influenza pneumonia</w:t>
      </w:r>
      <w:r w:rsidR="00052860" w:rsidRPr="00402063">
        <w:rPr>
          <w:rFonts w:eastAsia="Times New Roman" w:cstheme="minorHAnsi"/>
          <w:color w:val="000000" w:themeColor="text1"/>
          <w:lang w:eastAsia="en-GB"/>
        </w:rPr>
        <w:t xml:space="preserve"> </w:t>
      </w:r>
      <w:r w:rsidR="00052860">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confirmed by a laboratory test , </w:t>
      </w:r>
      <w:r w:rsidR="00920A50">
        <w:rPr>
          <w:rFonts w:eastAsia="Times New Roman" w:cstheme="minorHAnsi"/>
          <w:color w:val="000000" w:themeColor="text1"/>
          <w:lang w:eastAsia="en-GB"/>
        </w:rPr>
        <w:t xml:space="preserve">or are suspected of having PIMS-TS,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450792D4"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w:t>
      </w:r>
      <w:r w:rsidR="00BA08F5">
        <w:rPr>
          <w:rFonts w:eastAsia="Times New Roman"/>
          <w:color w:val="000000" w:themeColor="text1"/>
          <w:lang w:eastAsia="en-GB"/>
        </w:rPr>
        <w:t xml:space="preserve">you will be asked for </w:t>
      </w:r>
      <w:r w:rsidRPr="4A07F44A">
        <w:rPr>
          <w:rFonts w:eastAsia="Times New Roman"/>
          <w:color w:val="000000" w:themeColor="text1"/>
          <w:lang w:eastAsia="en-GB"/>
        </w:rPr>
        <w:t xml:space="preserve">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9C0B74">
        <w:rPr>
          <w:rFonts w:eastAsia="Times New Roman"/>
          <w:color w:val="000000" w:themeColor="text1"/>
          <w:lang w:eastAsia="en-GB"/>
        </w:rPr>
        <w:t>r</w:t>
      </w:r>
      <w:r w:rsidR="00131D41">
        <w:rPr>
          <w:rFonts w:eastAsia="Times New Roman"/>
          <w:color w:val="000000" w:themeColor="text1"/>
          <w:lang w:eastAsia="en-GB"/>
        </w:rPr>
        <w:t>/</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w:t>
      </w:r>
      <w:r w:rsidR="00BA08F5">
        <w:rPr>
          <w:rFonts w:eastAsia="Times New Roman"/>
          <w:color w:val="000000" w:themeColor="text1"/>
          <w:lang w:eastAsia="en-GB"/>
        </w:rPr>
        <w:t>; these</w:t>
      </w:r>
      <w:r w:rsidRPr="4A07F44A">
        <w:rPr>
          <w:rFonts w:eastAsia="Times New Roman"/>
          <w:color w:val="000000" w:themeColor="text1"/>
          <w:lang w:eastAsia="en-GB"/>
        </w:rPr>
        <w:t xml:space="preserve">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anakinra</w:t>
      </w:r>
      <w:r w:rsidR="00D0210A">
        <w:rPr>
          <w:rFonts w:eastAsia="Times New Roman" w:cstheme="minorHAnsi"/>
          <w:bCs/>
          <w:color w:val="000000" w:themeColor="text1"/>
          <w:lang w:eastAsia="en-GB"/>
        </w:rPr>
        <w:t xml:space="preserve">. </w:t>
      </w:r>
      <w:ins w:id="20" w:author="Richard Haynes" w:date="2021-12-17T11:33:00Z">
        <w:r w:rsidR="00306145">
          <w:rPr>
            <w:rFonts w:eastAsia="Times New Roman" w:cstheme="minorHAnsi"/>
            <w:bCs/>
            <w:color w:val="000000" w:themeColor="text1"/>
            <w:lang w:eastAsia="en-GB"/>
          </w:rPr>
          <w:t>If you</w:t>
        </w:r>
        <w:r w:rsidR="00306145">
          <w:rPr>
            <w:rFonts w:eastAsia="Times New Roman" w:cstheme="minorHAnsi"/>
            <w:bCs/>
            <w:color w:val="000000" w:themeColor="text1"/>
            <w:lang w:eastAsia="en-GB"/>
          </w:rPr>
          <w:t>/your child</w:t>
        </w:r>
        <w:r w:rsidR="00306145">
          <w:rPr>
            <w:rFonts w:eastAsia="Times New Roman" w:cstheme="minorHAnsi"/>
            <w:bCs/>
            <w:color w:val="000000" w:themeColor="text1"/>
            <w:lang w:eastAsia="en-GB"/>
          </w:rPr>
          <w:t xml:space="preserve"> might receive sotrovimab a blood sample will be sent to a central laboratory for measurement of coronavirus and antibodies against it, and nasal and mouth swabs may be collected now and twice more in the next 5 days. If you</w:t>
        </w:r>
        <w:r w:rsidR="00306145">
          <w:rPr>
            <w:rFonts w:eastAsia="Times New Roman" w:cstheme="minorHAnsi"/>
            <w:bCs/>
            <w:color w:val="000000" w:themeColor="text1"/>
            <w:lang w:eastAsia="en-GB"/>
          </w:rPr>
          <w:t>/your child</w:t>
        </w:r>
        <w:bookmarkStart w:id="21" w:name="_GoBack"/>
        <w:bookmarkEnd w:id="21"/>
        <w:r w:rsidR="00306145">
          <w:rPr>
            <w:rFonts w:eastAsia="Times New Roman" w:cstheme="minorHAnsi"/>
            <w:bCs/>
            <w:color w:val="000000" w:themeColor="text1"/>
            <w:lang w:eastAsia="en-GB"/>
          </w:rPr>
          <w:t xml:space="preserve"> have ‘flu nasal and mouth swabs will be collected now and once more in 5 days. </w:t>
        </w:r>
      </w:ins>
      <w:ins w:id="22" w:author="Richard Haynes" w:date="2021-12-11T15:44:00Z">
        <w:r w:rsidR="00131DF0">
          <w:rPr>
            <w:rFonts w:eastAsia="Times New Roman" w:cstheme="minorHAnsi"/>
            <w:bCs/>
            <w:color w:val="000000" w:themeColor="text1"/>
            <w:lang w:eastAsia="en-GB"/>
          </w:rPr>
          <w:t xml:space="preserve">The results of all these tests will not be available to your medical </w:t>
        </w:r>
        <w:r w:rsidR="00131DF0" w:rsidRPr="004647D6">
          <w:rPr>
            <w:rFonts w:eastAsia="Times New Roman" w:cstheme="minorHAnsi"/>
            <w:bCs/>
            <w:color w:val="000000" w:themeColor="text1"/>
            <w:lang w:eastAsia="en-GB"/>
          </w:rPr>
          <w:t xml:space="preserve">team because they are for research and </w:t>
        </w:r>
        <w:r w:rsidR="00131DF0">
          <w:rPr>
            <w:rFonts w:eastAsia="Times New Roman" w:cstheme="minorHAnsi"/>
            <w:bCs/>
            <w:color w:val="000000" w:themeColor="text1"/>
            <w:lang w:eastAsia="en-GB"/>
          </w:rPr>
          <w:t>are</w:t>
        </w:r>
        <w:r w:rsidR="00131DF0" w:rsidRPr="004647D6">
          <w:rPr>
            <w:rFonts w:eastAsia="Times New Roman" w:cstheme="minorHAnsi"/>
            <w:bCs/>
            <w:color w:val="000000" w:themeColor="text1"/>
            <w:lang w:eastAsia="en-GB"/>
          </w:rPr>
          <w:t xml:space="preserve"> not validated for clinical application</w:t>
        </w:r>
        <w:r w:rsidR="00131DF0">
          <w:rPr>
            <w:rFonts w:eastAsia="Times New Roman" w:cstheme="minorHAnsi"/>
            <w:bCs/>
            <w:color w:val="000000" w:themeColor="text1"/>
            <w:lang w:eastAsia="en-GB"/>
          </w:rPr>
          <w:t>,</w:t>
        </w:r>
        <w:r w:rsidR="00131DF0">
          <w:rPr>
            <w:rFonts w:eastAsia="Times New Roman" w:cstheme="minorHAnsi"/>
            <w:b/>
            <w:bCs/>
            <w:color w:val="000000" w:themeColor="text1"/>
            <w:lang w:eastAsia="en-GB"/>
          </w:rPr>
          <w:t xml:space="preserve"> </w:t>
        </w:r>
        <w:r w:rsidR="00131DF0">
          <w:rPr>
            <w:rFonts w:eastAsia="Times New Roman" w:cstheme="minorHAnsi"/>
            <w:bCs/>
            <w:color w:val="000000" w:themeColor="text1"/>
            <w:lang w:eastAsia="en-GB"/>
          </w:rPr>
          <w:t xml:space="preserve">and the samples will be destroyed once testing is complete. </w:t>
        </w:r>
      </w:ins>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6D2A82BB"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r w:rsidR="00265CCA">
        <w:rPr>
          <w:rFonts w:eastAsia="Times New Roman" w:cstheme="minorHAnsi"/>
          <w:bCs/>
          <w:color w:val="000000" w:themeColor="text1"/>
          <w:lang w:eastAsia="en-GB"/>
        </w:rPr>
        <w:t xml:space="preserve">If you/your child has taken part in the </w:t>
      </w:r>
      <w:r w:rsidR="00242318">
        <w:rPr>
          <w:rFonts w:eastAsia="Times New Roman" w:cstheme="minorHAnsi"/>
          <w:bCs/>
          <w:color w:val="000000" w:themeColor="text1"/>
          <w:lang w:eastAsia="en-GB"/>
        </w:rPr>
        <w:t xml:space="preserve">PIMS-TS </w:t>
      </w:r>
      <w:r w:rsidR="00265CCA">
        <w:rPr>
          <w:rFonts w:eastAsia="Times New Roman" w:cstheme="minorHAnsi"/>
          <w:bCs/>
          <w:color w:val="000000" w:themeColor="text1"/>
          <w:lang w:eastAsia="en-GB"/>
        </w:rPr>
        <w:t>randomisation you</w:t>
      </w:r>
      <w:r w:rsidR="00DF5AAE">
        <w:rPr>
          <w:rFonts w:eastAsia="Times New Roman" w:cstheme="minorHAnsi"/>
          <w:bCs/>
          <w:color w:val="000000" w:themeColor="text1"/>
          <w:lang w:eastAsia="en-GB"/>
        </w:rPr>
        <w:t>/your child</w:t>
      </w:r>
      <w:r w:rsidR="00265CCA">
        <w:rPr>
          <w:rFonts w:eastAsia="Times New Roman" w:cstheme="minorHAnsi"/>
          <w:bCs/>
          <w:color w:val="000000" w:themeColor="text1"/>
          <w:lang w:eastAsia="en-GB"/>
        </w:rPr>
        <w:t xml:space="preserve"> </w:t>
      </w:r>
      <w:r w:rsidR="0015484C">
        <w:rPr>
          <w:rFonts w:eastAsia="Times New Roman" w:cstheme="minorHAnsi"/>
          <w:bCs/>
          <w:color w:val="000000" w:themeColor="text1"/>
          <w:lang w:eastAsia="en-GB"/>
        </w:rPr>
        <w:t>may</w:t>
      </w:r>
      <w:r w:rsidR="00265CCA">
        <w:rPr>
          <w:rFonts w:eastAsia="Times New Roman" w:cstheme="minorHAnsi"/>
          <w:bCs/>
          <w:color w:val="000000" w:themeColor="text1"/>
          <w:lang w:eastAsia="en-GB"/>
        </w:rPr>
        <w:t xml:space="preserve"> </w:t>
      </w:r>
      <w:r w:rsidR="00DF5AAE">
        <w:rPr>
          <w:rFonts w:eastAsia="Times New Roman" w:cstheme="minorHAnsi"/>
          <w:bCs/>
          <w:color w:val="000000" w:themeColor="text1"/>
          <w:lang w:eastAsia="en-GB"/>
        </w:rPr>
        <w:t xml:space="preserve">be reviewed in hospital or </w:t>
      </w:r>
      <w:r w:rsidR="00265CCA">
        <w:rPr>
          <w:rFonts w:eastAsia="Times New Roman" w:cstheme="minorHAnsi"/>
          <w:bCs/>
          <w:color w:val="000000" w:themeColor="text1"/>
          <w:lang w:eastAsia="en-GB"/>
        </w:rPr>
        <w:t>receive a phone call approximately 6 weeks after leaving hospital</w:t>
      </w:r>
      <w:r w:rsidR="009F136F">
        <w:rPr>
          <w:rFonts w:eastAsia="Times New Roman" w:cstheme="minorHAnsi"/>
          <w:bCs/>
          <w:color w:val="000000" w:themeColor="text1"/>
          <w:lang w:eastAsia="en-GB"/>
        </w:rPr>
        <w:t xml:space="preserve"> to check on you</w:t>
      </w:r>
      <w:r w:rsidR="00FD0667">
        <w:rPr>
          <w:rFonts w:eastAsia="Times New Roman" w:cstheme="minorHAnsi"/>
          <w:bCs/>
          <w:color w:val="000000" w:themeColor="text1"/>
          <w:lang w:eastAsia="en-GB"/>
        </w:rPr>
        <w:t>r</w:t>
      </w:r>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014F258A" w14:textId="5EF336C6" w:rsidR="00BA08F5" w:rsidRDefault="00BA08F5" w:rsidP="00BA08F5">
      <w:pPr>
        <w:pStyle w:val="ListParagraph"/>
        <w:numPr>
          <w:ilvl w:val="0"/>
          <w:numId w:val="6"/>
        </w:numPr>
        <w:spacing w:after="20" w:line="240" w:lineRule="auto"/>
        <w:rPr>
          <w:rFonts w:ascii="Calibri" w:hAnsi="Calibri" w:cs="Calibri"/>
        </w:rPr>
      </w:pPr>
      <w:r>
        <w:rPr>
          <w:rFonts w:eastAsia="Times New Roman" w:cstheme="minorHAnsi"/>
          <w:color w:val="000000" w:themeColor="text1"/>
          <w:lang w:eastAsia="en-GB"/>
        </w:rPr>
        <w:t>Anakinra and tocilizumab might increase susceptibility to other infections</w:t>
      </w:r>
      <w:r w:rsidRPr="00BA08F5">
        <w:rPr>
          <w:rFonts w:eastAsia="Times New Roman"/>
          <w:lang w:eastAsia="en-GB"/>
        </w:rPr>
        <w:t>.</w:t>
      </w:r>
      <w:r>
        <w:rPr>
          <w:rFonts w:eastAsia="Times New Roman"/>
          <w:lang w:eastAsia="en-GB"/>
        </w:rPr>
        <w:t xml:space="preserve"> </w:t>
      </w:r>
      <w:r w:rsidR="00A7471A" w:rsidRPr="00BA08F5">
        <w:rPr>
          <w:rFonts w:eastAsia="Times New Roman"/>
          <w:lang w:eastAsia="en-GB"/>
        </w:rPr>
        <w:t>Although </w:t>
      </w:r>
      <w:r w:rsidR="007B6DC9" w:rsidRPr="00BA08F5">
        <w:rPr>
          <w:rFonts w:eastAsia="Times New Roman"/>
          <w:lang w:eastAsia="en-GB"/>
        </w:rPr>
        <w:t xml:space="preserve">tocilizumab </w:t>
      </w:r>
      <w:r w:rsidR="00634E2D" w:rsidRPr="00BA08F5">
        <w:rPr>
          <w:rFonts w:eastAsia="Times New Roman"/>
          <w:lang w:eastAsia="en-GB"/>
        </w:rPr>
        <w:t xml:space="preserve">and anakinra have </w:t>
      </w:r>
      <w:r w:rsidR="00A7471A" w:rsidRPr="00BA08F5">
        <w:rPr>
          <w:rFonts w:eastAsia="Times New Roman"/>
          <w:lang w:eastAsia="en-GB"/>
        </w:rPr>
        <w:t>been very rarely associated with liver damage in prolonged use this is not expected to be a problem with the short-term administration in this study.</w:t>
      </w:r>
      <w:r w:rsidR="00A7471A" w:rsidRPr="00BA08F5">
        <w:rPr>
          <w:rFonts w:ascii="Calibri" w:hAnsi="Calibri" w:cs="Calibri"/>
        </w:rPr>
        <w:t xml:space="preserve"> </w:t>
      </w:r>
    </w:p>
    <w:p w14:paraId="79ADBC56" w14:textId="3C7D1F9F" w:rsidR="00BA08F5" w:rsidRPr="00ED3B9C" w:rsidRDefault="00BA08F5" w:rsidP="00BA08F5">
      <w:pPr>
        <w:pStyle w:val="ListParagraph"/>
        <w:numPr>
          <w:ilvl w:val="0"/>
          <w:numId w:val="6"/>
        </w:numPr>
        <w:spacing w:after="20" w:line="240" w:lineRule="auto"/>
        <w:rPr>
          <w:rFonts w:ascii="Calibri" w:hAnsi="Calibri" w:cs="Calibri"/>
        </w:rPr>
      </w:pPr>
      <w:r>
        <w:rPr>
          <w:rFonts w:eastAsia="Times New Roman" w:cstheme="minorHAnsi"/>
          <w:lang w:eastAsia="en-GB"/>
        </w:rPr>
        <w:t>Oseltamivir may cause headache</w:t>
      </w:r>
      <w:r w:rsidR="007F0934">
        <w:rPr>
          <w:rFonts w:eastAsia="Times New Roman" w:cstheme="minorHAnsi"/>
          <w:lang w:eastAsia="en-GB"/>
        </w:rPr>
        <w:t>,</w:t>
      </w:r>
      <w:r w:rsidR="00355D82">
        <w:rPr>
          <w:rFonts w:eastAsia="Times New Roman" w:cstheme="minorHAnsi"/>
          <w:lang w:eastAsia="en-GB"/>
        </w:rPr>
        <w:t xml:space="preserve"> </w:t>
      </w:r>
      <w:r>
        <w:rPr>
          <w:rFonts w:eastAsia="Times New Roman" w:cstheme="minorHAnsi"/>
          <w:lang w:eastAsia="en-GB"/>
        </w:rPr>
        <w:t>tummy upset</w:t>
      </w:r>
      <w:r w:rsidR="00BA22AD">
        <w:rPr>
          <w:rFonts w:eastAsia="Times New Roman" w:cstheme="minorHAnsi"/>
          <w:lang w:eastAsia="en-GB"/>
        </w:rPr>
        <w:t xml:space="preserve"> or</w:t>
      </w:r>
      <w:r w:rsidR="007F0934">
        <w:rPr>
          <w:rFonts w:eastAsia="Times New Roman" w:cstheme="minorHAnsi"/>
          <w:lang w:eastAsia="en-GB"/>
        </w:rPr>
        <w:t xml:space="preserve"> </w:t>
      </w:r>
      <w:r w:rsidR="00BA22AD">
        <w:rPr>
          <w:rFonts w:eastAsia="Times New Roman" w:cstheme="minorHAnsi"/>
          <w:lang w:eastAsia="en-GB"/>
        </w:rPr>
        <w:t>allergic reactions</w:t>
      </w:r>
      <w:r>
        <w:rPr>
          <w:rFonts w:eastAsia="Times New Roman" w:cstheme="minorHAnsi"/>
          <w:lang w:eastAsia="en-GB"/>
        </w:rPr>
        <w:t xml:space="preserve">. </w:t>
      </w:r>
    </w:p>
    <w:p w14:paraId="2393B5C7" w14:textId="77777777" w:rsidR="00ED3B9C" w:rsidRPr="00ED3B9C" w:rsidRDefault="00ED3B9C" w:rsidP="00ED3B9C">
      <w:pPr>
        <w:pStyle w:val="ListParagraph"/>
        <w:numPr>
          <w:ilvl w:val="0"/>
          <w:numId w:val="6"/>
        </w:numPr>
        <w:spacing w:after="60" w:line="240" w:lineRule="auto"/>
        <w:rPr>
          <w:rFonts w:eastAsia="Times New Roman" w:cstheme="minorHAnsi"/>
          <w:color w:val="000000" w:themeColor="text1"/>
          <w:lang w:eastAsia="en-GB"/>
        </w:rPr>
      </w:pPr>
      <w:r>
        <w:rPr>
          <w:rFonts w:eastAsia="Times New Roman" w:cstheme="minorHAnsi"/>
          <w:lang w:eastAsia="en-GB"/>
        </w:rPr>
        <w:lastRenderedPageBreak/>
        <w:t>Baloxavir rarely causes allergic reactions, but has no other known side effects.</w:t>
      </w:r>
    </w:p>
    <w:p w14:paraId="76E7D23D" w14:textId="6720145B" w:rsidR="00131DF0" w:rsidRPr="001443D7" w:rsidRDefault="00131DF0" w:rsidP="00131DF0">
      <w:pPr>
        <w:pStyle w:val="ListParagraph"/>
        <w:numPr>
          <w:ilvl w:val="0"/>
          <w:numId w:val="6"/>
        </w:numPr>
        <w:spacing w:after="60" w:line="240" w:lineRule="auto"/>
        <w:rPr>
          <w:ins w:id="23" w:author="Richard Haynes" w:date="2021-12-11T15:44:00Z"/>
          <w:rFonts w:eastAsia="Times New Roman" w:cstheme="minorHAnsi"/>
          <w:color w:val="000000" w:themeColor="text1"/>
          <w:lang w:eastAsia="en-GB"/>
        </w:rPr>
      </w:pPr>
      <w:ins w:id="24" w:author="Richard Haynes" w:date="2021-12-11T15:44:00Z">
        <w:r>
          <w:rPr>
            <w:rFonts w:eastAsia="Times New Roman" w:cstheme="minorHAnsi"/>
            <w:lang w:eastAsia="en-GB"/>
          </w:rPr>
          <w:t>Sotrovimab is given by intravenous infusion and may cause allergic reactions during the infusion.</w:t>
        </w:r>
      </w:ins>
    </w:p>
    <w:p w14:paraId="4DB127D8" w14:textId="6AB0EB96" w:rsidR="00BA08F5" w:rsidRPr="00ED3B9C" w:rsidRDefault="00BA08F5" w:rsidP="00ED3B9C">
      <w:pPr>
        <w:spacing w:after="60" w:line="240" w:lineRule="auto"/>
        <w:rPr>
          <w:rFonts w:eastAsia="Times New Roman" w:cstheme="minorHAnsi"/>
          <w:color w:val="000000" w:themeColor="text1"/>
          <w:lang w:eastAsia="en-GB"/>
        </w:rPr>
      </w:pPr>
    </w:p>
    <w:p w14:paraId="4BEF387B" w14:textId="2946E5D7" w:rsidR="00683383" w:rsidRPr="00BA08F5" w:rsidRDefault="00BA08F5" w:rsidP="00BA08F5">
      <w:pPr>
        <w:spacing w:after="20" w:line="240" w:lineRule="auto"/>
        <w:rPr>
          <w:rFonts w:ascii="Calibri" w:hAnsi="Calibri" w:cs="Calibri"/>
        </w:rPr>
      </w:pPr>
      <w:r>
        <w:rPr>
          <w:rFonts w:eastAsia="Times New Roman"/>
          <w:lang w:eastAsia="en-GB"/>
        </w:rPr>
        <w:t xml:space="preserve">With all treatments there is the unlikely possibility of a severe reaction. </w:t>
      </w:r>
      <w:r w:rsidR="005925A6" w:rsidRPr="00BA08F5">
        <w:rPr>
          <w:rFonts w:eastAsia="Times New Roman"/>
          <w:lang w:eastAsia="en-GB"/>
        </w:rPr>
        <w:t xml:space="preserve">All treatments offered to children of different ages have been used in children </w:t>
      </w:r>
      <w:r w:rsidR="007B6DC9" w:rsidRPr="00BA08F5">
        <w:rPr>
          <w:rFonts w:eastAsia="Times New Roman"/>
          <w:lang w:eastAsia="en-GB"/>
        </w:rPr>
        <w:t xml:space="preserve">and young people </w:t>
      </w:r>
      <w:r w:rsidR="005925A6" w:rsidRPr="00BA08F5">
        <w:rPr>
          <w:rFonts w:eastAsia="Times New Roman"/>
          <w:lang w:eastAsia="en-GB"/>
        </w:rPr>
        <w:t>of the same ages to treat other medical conditions</w:t>
      </w:r>
      <w:r w:rsidR="00D7628D" w:rsidRPr="00BA08F5">
        <w:rPr>
          <w:rFonts w:eastAsia="Times New Roman"/>
          <w:lang w:eastAsia="en-GB"/>
        </w:rPr>
        <w:t xml:space="preserve">. </w:t>
      </w:r>
      <w:r w:rsidR="00271BE5" w:rsidRPr="00BA08F5">
        <w:rPr>
          <w:rFonts w:eastAsia="Times New Roman"/>
          <w:color w:val="000000" w:themeColor="text1"/>
          <w:lang w:eastAsia="en-GB"/>
        </w:rPr>
        <w:t xml:space="preserve">Once </w:t>
      </w:r>
      <w:r w:rsidR="007B6DC9" w:rsidRPr="00BA08F5">
        <w:rPr>
          <w:rFonts w:eastAsia="Times New Roman"/>
          <w:color w:val="000000" w:themeColor="text1"/>
          <w:lang w:eastAsia="en-GB"/>
        </w:rPr>
        <w:t>you/</w:t>
      </w:r>
      <w:r w:rsidR="00D7628D" w:rsidRPr="00BA08F5">
        <w:rPr>
          <w:rFonts w:eastAsia="Times New Roman"/>
          <w:color w:val="000000" w:themeColor="text1"/>
          <w:lang w:eastAsia="en-GB"/>
        </w:rPr>
        <w:t>you</w:t>
      </w:r>
      <w:r w:rsidR="008E7CC0" w:rsidRPr="00BA08F5">
        <w:rPr>
          <w:rFonts w:eastAsia="Times New Roman"/>
          <w:color w:val="000000" w:themeColor="text1"/>
          <w:lang w:eastAsia="en-GB"/>
        </w:rPr>
        <w:t>r</w:t>
      </w:r>
      <w:r w:rsidR="00D7628D" w:rsidRPr="00BA08F5">
        <w:rPr>
          <w:rFonts w:eastAsia="Times New Roman"/>
          <w:color w:val="000000" w:themeColor="text1"/>
          <w:lang w:eastAsia="en-GB"/>
        </w:rPr>
        <w:t xml:space="preserve"> child</w:t>
      </w:r>
      <w:r w:rsidR="00271BE5" w:rsidRPr="00BA08F5">
        <w:rPr>
          <w:rFonts w:eastAsia="Times New Roman"/>
          <w:color w:val="000000" w:themeColor="text1"/>
          <w:lang w:eastAsia="en-GB"/>
        </w:rPr>
        <w:t xml:space="preserve"> </w:t>
      </w:r>
      <w:r w:rsidR="00D7628D" w:rsidRPr="00BA08F5">
        <w:rPr>
          <w:rFonts w:eastAsia="Times New Roman"/>
          <w:color w:val="000000" w:themeColor="text1"/>
          <w:lang w:eastAsia="en-GB"/>
        </w:rPr>
        <w:t>has</w:t>
      </w:r>
      <w:r w:rsidR="00271BE5" w:rsidRPr="00BA08F5">
        <w:rPr>
          <w:rFonts w:eastAsia="Times New Roman"/>
          <w:color w:val="000000" w:themeColor="text1"/>
          <w:lang w:eastAsia="en-GB"/>
        </w:rPr>
        <w:t xml:space="preserve"> been included in the study, you and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 xml:space="preserve">doctors will know which treatment the computer has allocated for </w:t>
      </w:r>
      <w:r w:rsidR="007B6DC9" w:rsidRPr="00BA08F5">
        <w:rPr>
          <w:rFonts w:eastAsia="Times New Roman"/>
          <w:color w:val="000000" w:themeColor="text1"/>
          <w:lang w:eastAsia="en-GB"/>
        </w:rPr>
        <w:t>you/</w:t>
      </w:r>
      <w:r w:rsidR="00AD43F9" w:rsidRPr="00BA08F5">
        <w:rPr>
          <w:rFonts w:eastAsia="Times New Roman"/>
          <w:color w:val="000000" w:themeColor="text1"/>
          <w:lang w:eastAsia="en-GB"/>
        </w:rPr>
        <w:t>your child</w:t>
      </w:r>
      <w:r w:rsidR="00271BE5" w:rsidRPr="00BA08F5">
        <w:rPr>
          <w:rFonts w:eastAsia="Times New Roman"/>
          <w:color w:val="000000" w:themeColor="text1"/>
          <w:lang w:eastAsia="en-GB"/>
        </w:rPr>
        <w:t xml:space="preserve">.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doctors will be aware of whether there are any particular side effects that they should look out for.</w:t>
      </w:r>
      <w:r w:rsidR="00B959AB" w:rsidRPr="00BA08F5">
        <w:rPr>
          <w:rFonts w:ascii="Calibri" w:hAnsi="Calibri" w:cs="Calibri"/>
        </w:rPr>
        <w:t xml:space="preserve"> </w:t>
      </w:r>
    </w:p>
    <w:p w14:paraId="23400725" w14:textId="46344F6B" w:rsidR="00985895" w:rsidRDefault="00985895" w:rsidP="00F93AC1">
      <w:pPr>
        <w:spacing w:after="20" w:line="240" w:lineRule="auto"/>
        <w:rPr>
          <w:rFonts w:ascii="Calibri" w:hAnsi="Calibri" w:cs="Calibri"/>
        </w:rPr>
      </w:pPr>
    </w:p>
    <w:p w14:paraId="5FD7964F" w14:textId="1AE8A7E5" w:rsidR="00985895" w:rsidRDefault="00985895" w:rsidP="00F93AC1">
      <w:pPr>
        <w:spacing w:after="20" w:line="240" w:lineRule="auto"/>
        <w:rPr>
          <w:rFonts w:ascii="Calibri" w:hAnsi="Calibri" w:cs="Calibri"/>
        </w:rPr>
      </w:pPr>
      <w:r>
        <w:rPr>
          <w:rFonts w:ascii="Calibri" w:hAnsi="Calibri" w:cs="Calibri"/>
        </w:rPr>
        <w:t>Children and young people who have received tocilizumab</w:t>
      </w:r>
      <w:r w:rsidR="00E731EB">
        <w:rPr>
          <w:rFonts w:ascii="Calibri" w:hAnsi="Calibri" w:cs="Calibri"/>
        </w:rPr>
        <w:t xml:space="preserve"> or</w:t>
      </w:r>
      <w:r>
        <w:rPr>
          <w:rFonts w:ascii="Calibri" w:hAnsi="Calibri" w:cs="Calibri"/>
        </w:rPr>
        <w:t xml:space="preserve"> anakinra should not receive a live vaccine for 12 weeks after this time. (None of the recommended COVID-19 vaccines are live vaccines.) Children and young people can receive inactivated influenza vaccines (given as an injection), but should not receive the live attenuated nasal influenza vaccine for 12 weeks after treatment.</w:t>
      </w:r>
    </w:p>
    <w:p w14:paraId="05738113" w14:textId="77777777" w:rsidR="00985895" w:rsidRDefault="00985895" w:rsidP="00F93AC1">
      <w:pPr>
        <w:spacing w:after="20" w:line="240" w:lineRule="auto"/>
        <w:rPr>
          <w:rFonts w:ascii="Calibri" w:hAnsi="Calibri" w:cs="Calibri"/>
        </w:rPr>
      </w:pPr>
    </w:p>
    <w:p w14:paraId="26694E56" w14:textId="03590EA1"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2311F719"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15484C">
        <w:rPr>
          <w:rFonts w:ascii="Calibri" w:hAnsi="Calibri" w:cs="Calibri"/>
        </w:rPr>
        <w:t xml:space="preserve">Anyone pregnant will not receive anakinra as </w:t>
      </w:r>
      <w:r w:rsidR="00355D82">
        <w:rPr>
          <w:rFonts w:eastAsia="Times New Roman" w:cstheme="minorHAnsi"/>
          <w:lang w:eastAsia="en-GB"/>
        </w:rPr>
        <w:t xml:space="preserve">it </w:t>
      </w:r>
      <w:r w:rsidR="0015484C">
        <w:rPr>
          <w:rFonts w:eastAsia="Times New Roman" w:cstheme="minorHAnsi"/>
          <w:lang w:eastAsia="en-GB"/>
        </w:rPr>
        <w:t>may be harmful in pregnancy or when breast-feeding, which is why adolescent girls will all have a pregnancy test before receiving th</w:t>
      </w:r>
      <w:r w:rsidR="00355D82">
        <w:rPr>
          <w:rFonts w:eastAsia="Times New Roman" w:cstheme="minorHAnsi"/>
          <w:lang w:eastAsia="en-GB"/>
        </w:rPr>
        <w:t>is</w:t>
      </w:r>
      <w:r w:rsidR="0015484C">
        <w:rPr>
          <w:rFonts w:eastAsia="Times New Roman" w:cstheme="minorHAnsi"/>
          <w:lang w:eastAsia="en-GB"/>
        </w:rPr>
        <w:t xml:space="preserve">, even if they are certain that they are not pregnant. </w:t>
      </w:r>
      <w:r w:rsidRPr="4A07F44A">
        <w:rPr>
          <w:rFonts w:eastAsia="Times New Roman"/>
          <w:lang w:eastAsia="en-GB"/>
        </w:rPr>
        <w:t xml:space="preserve"> </w:t>
      </w:r>
      <w:r w:rsidR="00242318">
        <w:rPr>
          <w:rFonts w:eastAsia="Times New Roman"/>
          <w:lang w:eastAsia="en-GB"/>
        </w:rPr>
        <w:t>Tocilizumab has</w:t>
      </w:r>
      <w:r w:rsidRPr="4A07F44A">
        <w:rPr>
          <w:rFonts w:eastAsia="Times New Roman"/>
          <w:lang w:eastAsia="en-GB"/>
        </w:rPr>
        <w:t xml:space="preserve"> previously been used in pregnancy for other medical conditions without safety concerns being raised. </w:t>
      </w:r>
      <w:r w:rsidR="008D71C2">
        <w:rPr>
          <w:rFonts w:eastAsia="Times New Roman"/>
          <w:lang w:eastAsia="en-GB"/>
        </w:rPr>
        <w:t xml:space="preserve">(As per standard guidance, babies born to mothers who received tocilizumab should not receive live vaccines for the first </w:t>
      </w:r>
      <w:r w:rsidR="00BE08FE">
        <w:rPr>
          <w:rFonts w:eastAsia="Times New Roman"/>
          <w:lang w:eastAsia="en-GB"/>
        </w:rPr>
        <w:t>3</w:t>
      </w:r>
      <w:r w:rsidR="008D71C2">
        <w:rPr>
          <w:rFonts w:eastAsia="Times New Roman"/>
          <w:lang w:eastAsia="en-GB"/>
        </w:rPr>
        <w:t xml:space="preserve"> months.) </w:t>
      </w:r>
      <w:r w:rsidR="00916E99" w:rsidRPr="00916E99">
        <w:rPr>
          <w:rFonts w:eastAsia="Times New Roman"/>
          <w:lang w:eastAsia="en-GB"/>
        </w:rPr>
        <w:t xml:space="preserve">Baloxavir </w:t>
      </w:r>
      <w:del w:id="25" w:author="Richard Haynes" w:date="2021-12-11T15:45:00Z">
        <w:r w:rsidR="00916E99" w:rsidRPr="00916E99" w:rsidDel="00131DF0">
          <w:rPr>
            <w:rFonts w:eastAsia="Times New Roman"/>
            <w:lang w:eastAsia="en-GB"/>
          </w:rPr>
          <w:delText xml:space="preserve">is </w:delText>
        </w:r>
      </w:del>
      <w:ins w:id="26" w:author="Richard Haynes" w:date="2021-12-11T15:45:00Z">
        <w:r w:rsidR="00131DF0">
          <w:rPr>
            <w:rFonts w:eastAsia="Times New Roman"/>
            <w:lang w:eastAsia="en-GB"/>
          </w:rPr>
          <w:t>and sotrovimab are</w:t>
        </w:r>
        <w:r w:rsidR="00131DF0" w:rsidRPr="00916E99">
          <w:rPr>
            <w:rFonts w:eastAsia="Times New Roman"/>
            <w:lang w:eastAsia="en-GB"/>
          </w:rPr>
          <w:t xml:space="preserve"> </w:t>
        </w:r>
      </w:ins>
      <w:r w:rsidR="00916E99" w:rsidRPr="00916E99">
        <w:rPr>
          <w:rFonts w:eastAsia="Times New Roman"/>
          <w:lang w:eastAsia="en-GB"/>
        </w:rPr>
        <w:t>considered to have an acceptably low level of risk to use in pregnant women in this trial by a national expert panel</w:t>
      </w:r>
      <w:r w:rsidR="00916E99">
        <w:rPr>
          <w:rFonts w:eastAsia="Times New Roman"/>
          <w:lang w:eastAsia="en-GB"/>
        </w:rPr>
        <w:t>.</w:t>
      </w:r>
      <w:r w:rsidR="00ED3B9C">
        <w:rPr>
          <w:rFonts w:eastAsia="Times New Roman"/>
          <w:lang w:eastAsia="en-GB"/>
        </w:rPr>
        <w:t xml:space="preserve"> </w:t>
      </w:r>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0DC76447"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staff at the </w:t>
      </w:r>
      <w:r w:rsidR="004D63AF">
        <w:rPr>
          <w:rFonts w:eastAsia="Times New Roman" w:cstheme="minorHAnsi"/>
          <w:color w:val="000000" w:themeColor="text1"/>
          <w:lang w:eastAsia="en-GB"/>
        </w:rPr>
        <w:t>University of Oxford and your hospital</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398FB8C4"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The study</w:t>
      </w:r>
      <w:r w:rsidR="009C0B74" w:rsidRPr="009C0B74">
        <w:rPr>
          <w:color w:val="000000"/>
          <w:lang w:eastAsia="en-GB"/>
        </w:rPr>
        <w:t xml:space="preserve"> </w:t>
      </w:r>
      <w:r w:rsidR="009C0B74">
        <w:rPr>
          <w:color w:val="000000"/>
          <w:lang w:eastAsia="en-GB"/>
        </w:rPr>
        <w:t xml:space="preserve">has been approved by the </w:t>
      </w:r>
      <w:r w:rsidR="009C0B74">
        <w:rPr>
          <w:shd w:val="clear" w:color="auto" w:fill="FFFFFF"/>
        </w:rPr>
        <w:t xml:space="preserve">Medicines and Healthcare products Regulatory Agency (MHRA) and by the </w:t>
      </w:r>
      <w:r w:rsidR="009C0B74">
        <w:rPr>
          <w:color w:val="000000"/>
          <w:lang w:eastAsia="en-GB"/>
        </w:rPr>
        <w:t>Cambridge East Research Ethics Committee (Health Research Authority, ref 20/EE/0101).  It</w:t>
      </w:r>
      <w:r w:rsidRPr="00402063">
        <w:rPr>
          <w:rFonts w:eastAsia="Times New Roman" w:cstheme="minorHAnsi"/>
          <w:color w:val="000000" w:themeColor="text1"/>
          <w:lang w:eastAsia="en-GB"/>
        </w:rPr>
        <w:t xml:space="preserve">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034AD06E" w:rsidR="00B4217D" w:rsidRPr="00903890" w:rsidRDefault="00B4217D">
    <w:pPr>
      <w:pStyle w:val="Footer"/>
      <w:rPr>
        <w:sz w:val="16"/>
      </w:rPr>
    </w:pPr>
    <w:r w:rsidRPr="00903890">
      <w:rPr>
        <w:sz w:val="16"/>
      </w:rPr>
      <w:t xml:space="preserve">RECOVERY trial ICF/PIL (children) </w:t>
    </w:r>
    <w:del w:id="27" w:author="Richard Haynes" w:date="2021-12-11T15:39:00Z">
      <w:r w:rsidR="00E731EB" w:rsidDel="00131DF0">
        <w:rPr>
          <w:sz w:val="16"/>
        </w:rPr>
        <w:delText>V12</w:delText>
      </w:r>
    </w:del>
    <w:ins w:id="28" w:author="Richard Haynes" w:date="2021-12-11T15:39:00Z">
      <w:r w:rsidR="00131DF0">
        <w:rPr>
          <w:sz w:val="16"/>
        </w:rPr>
        <w:t>V13</w:t>
      </w:r>
    </w:ins>
    <w:r w:rsidR="00E731EB">
      <w:rPr>
        <w:sz w:val="16"/>
      </w:rPr>
      <w:t>.0</w:t>
    </w:r>
    <w:r w:rsidR="00167FF8" w:rsidRPr="0015484C">
      <w:rPr>
        <w:sz w:val="16"/>
      </w:rPr>
      <w:t xml:space="preserve"> </w:t>
    </w:r>
    <w:del w:id="29" w:author="Richard Haynes" w:date="2021-12-11T15:39:00Z">
      <w:r w:rsidR="00E731EB" w:rsidDel="00131DF0">
        <w:rPr>
          <w:sz w:val="16"/>
        </w:rPr>
        <w:delText>29</w:delText>
      </w:r>
      <w:r w:rsidR="00167FF8" w:rsidDel="00131DF0">
        <w:rPr>
          <w:sz w:val="16"/>
        </w:rPr>
        <w:delText>-Nov</w:delText>
      </w:r>
    </w:del>
    <w:ins w:id="30" w:author="Richard Haynes" w:date="2021-12-11T15:39:00Z">
      <w:r w:rsidR="005B257D">
        <w:rPr>
          <w:sz w:val="16"/>
        </w:rPr>
        <w:t>1</w:t>
      </w:r>
    </w:ins>
    <w:ins w:id="31" w:author="Richard Haynes" w:date="2021-12-17T11:33:00Z">
      <w:r w:rsidR="00306145">
        <w:rPr>
          <w:sz w:val="16"/>
        </w:rPr>
        <w:t>7</w:t>
      </w:r>
    </w:ins>
    <w:ins w:id="32" w:author="Richard Haynes" w:date="2021-12-11T15:39:00Z">
      <w:r w:rsidR="00131DF0">
        <w:rPr>
          <w:sz w:val="16"/>
        </w:rPr>
        <w:t>-Dec</w:t>
      </w:r>
    </w:ins>
    <w:r w:rsidRPr="0015484C">
      <w:rPr>
        <w:sz w:val="16"/>
      </w:rPr>
      <w:t>-</w:t>
    </w:r>
    <w:r w:rsidR="0015484C" w:rsidRPr="0015484C">
      <w:rPr>
        <w:sz w:val="16"/>
      </w:rPr>
      <w:t>202</w:t>
    </w:r>
    <w:r w:rsidR="0015484C">
      <w:rPr>
        <w:sz w:val="16"/>
      </w:rPr>
      <w:t>1</w:t>
    </w:r>
    <w:r w:rsidR="0015484C" w:rsidRPr="00903890">
      <w:rPr>
        <w:sz w:val="16"/>
      </w:rPr>
      <w:t xml:space="preserve">      </w:t>
    </w:r>
    <w:r w:rsidRPr="00903890">
      <w:rPr>
        <w:sz w:val="16"/>
      </w:rPr>
      <w:t xml:space="preserve">IRAS 281712    </w:t>
    </w:r>
    <w:r w:rsidRPr="00903890">
      <w:rPr>
        <w:sz w:val="16"/>
      </w:rPr>
      <w:tab/>
      <w:t>REC Ref 20/EE/0101</w:t>
    </w:r>
  </w:p>
  <w:p w14:paraId="15DCB5E1" w14:textId="1AFC9B89" w:rsidR="00B4217D" w:rsidRPr="00903890" w:rsidRDefault="00306145">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4740BCE"/>
    <w:multiLevelType w:val="hybridMultilevel"/>
    <w:tmpl w:val="3418E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52860"/>
    <w:rsid w:val="00061D71"/>
    <w:rsid w:val="00066F0E"/>
    <w:rsid w:val="000869F9"/>
    <w:rsid w:val="00092CE7"/>
    <w:rsid w:val="000A41B2"/>
    <w:rsid w:val="000A487A"/>
    <w:rsid w:val="000A5B71"/>
    <w:rsid w:val="000B046D"/>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31DF0"/>
    <w:rsid w:val="001442D9"/>
    <w:rsid w:val="001460B1"/>
    <w:rsid w:val="0015479A"/>
    <w:rsid w:val="0015484C"/>
    <w:rsid w:val="00155AEA"/>
    <w:rsid w:val="001575C0"/>
    <w:rsid w:val="00164390"/>
    <w:rsid w:val="00167FF8"/>
    <w:rsid w:val="001747AA"/>
    <w:rsid w:val="00181EAC"/>
    <w:rsid w:val="001A6176"/>
    <w:rsid w:val="001B2E33"/>
    <w:rsid w:val="001C336A"/>
    <w:rsid w:val="001C4BD7"/>
    <w:rsid w:val="001C7158"/>
    <w:rsid w:val="001D120A"/>
    <w:rsid w:val="001D272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0319"/>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06145"/>
    <w:rsid w:val="00321B8E"/>
    <w:rsid w:val="003221B0"/>
    <w:rsid w:val="00322BC1"/>
    <w:rsid w:val="00323A1B"/>
    <w:rsid w:val="00324723"/>
    <w:rsid w:val="00341F8F"/>
    <w:rsid w:val="00345EB3"/>
    <w:rsid w:val="003520FD"/>
    <w:rsid w:val="00355D82"/>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25E9"/>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63AF"/>
    <w:rsid w:val="004E031F"/>
    <w:rsid w:val="004E7228"/>
    <w:rsid w:val="004E7D48"/>
    <w:rsid w:val="004F0EC6"/>
    <w:rsid w:val="004F3B12"/>
    <w:rsid w:val="00503C71"/>
    <w:rsid w:val="005045FB"/>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B257D"/>
    <w:rsid w:val="005C050A"/>
    <w:rsid w:val="005C1526"/>
    <w:rsid w:val="005C5E58"/>
    <w:rsid w:val="005D001E"/>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80140"/>
    <w:rsid w:val="00791A77"/>
    <w:rsid w:val="0079280D"/>
    <w:rsid w:val="007938AE"/>
    <w:rsid w:val="00797435"/>
    <w:rsid w:val="007A01E9"/>
    <w:rsid w:val="007A1936"/>
    <w:rsid w:val="007A6496"/>
    <w:rsid w:val="007A7FF2"/>
    <w:rsid w:val="007B165F"/>
    <w:rsid w:val="007B1E0D"/>
    <w:rsid w:val="007B6DC9"/>
    <w:rsid w:val="007C0209"/>
    <w:rsid w:val="007C1023"/>
    <w:rsid w:val="007C7B66"/>
    <w:rsid w:val="007E0FB5"/>
    <w:rsid w:val="007E3794"/>
    <w:rsid w:val="007E79D7"/>
    <w:rsid w:val="007F0934"/>
    <w:rsid w:val="007F165D"/>
    <w:rsid w:val="007F1828"/>
    <w:rsid w:val="007F483B"/>
    <w:rsid w:val="008038BE"/>
    <w:rsid w:val="00806E6B"/>
    <w:rsid w:val="008152E5"/>
    <w:rsid w:val="00820BA7"/>
    <w:rsid w:val="008336F0"/>
    <w:rsid w:val="0084067D"/>
    <w:rsid w:val="0084107D"/>
    <w:rsid w:val="008464D1"/>
    <w:rsid w:val="0084663E"/>
    <w:rsid w:val="00846DBE"/>
    <w:rsid w:val="008476CD"/>
    <w:rsid w:val="00853F47"/>
    <w:rsid w:val="00855775"/>
    <w:rsid w:val="00856FFA"/>
    <w:rsid w:val="00867EF4"/>
    <w:rsid w:val="00883053"/>
    <w:rsid w:val="0089620E"/>
    <w:rsid w:val="00897677"/>
    <w:rsid w:val="008A4771"/>
    <w:rsid w:val="008A547D"/>
    <w:rsid w:val="008B0E65"/>
    <w:rsid w:val="008D440F"/>
    <w:rsid w:val="008D6B79"/>
    <w:rsid w:val="008D71C2"/>
    <w:rsid w:val="008D739D"/>
    <w:rsid w:val="008D7DE1"/>
    <w:rsid w:val="008E03BF"/>
    <w:rsid w:val="008E2DCB"/>
    <w:rsid w:val="008E7CC0"/>
    <w:rsid w:val="008F387E"/>
    <w:rsid w:val="00902062"/>
    <w:rsid w:val="00902E4D"/>
    <w:rsid w:val="00903890"/>
    <w:rsid w:val="00906F9A"/>
    <w:rsid w:val="00907C42"/>
    <w:rsid w:val="00916E99"/>
    <w:rsid w:val="00920A50"/>
    <w:rsid w:val="009337B6"/>
    <w:rsid w:val="00933D53"/>
    <w:rsid w:val="00934C19"/>
    <w:rsid w:val="00946E75"/>
    <w:rsid w:val="0095600D"/>
    <w:rsid w:val="00957109"/>
    <w:rsid w:val="00961DF8"/>
    <w:rsid w:val="00963660"/>
    <w:rsid w:val="0096627E"/>
    <w:rsid w:val="00967616"/>
    <w:rsid w:val="009676D2"/>
    <w:rsid w:val="00972F4D"/>
    <w:rsid w:val="00976BE7"/>
    <w:rsid w:val="009779CF"/>
    <w:rsid w:val="00981F5D"/>
    <w:rsid w:val="00985895"/>
    <w:rsid w:val="00985E4E"/>
    <w:rsid w:val="0099728F"/>
    <w:rsid w:val="009973CF"/>
    <w:rsid w:val="009A02CE"/>
    <w:rsid w:val="009A2E93"/>
    <w:rsid w:val="009A350C"/>
    <w:rsid w:val="009A680F"/>
    <w:rsid w:val="009B2190"/>
    <w:rsid w:val="009B27EB"/>
    <w:rsid w:val="009B42DE"/>
    <w:rsid w:val="009C0B74"/>
    <w:rsid w:val="009C2B93"/>
    <w:rsid w:val="009C3BFF"/>
    <w:rsid w:val="009C4DD0"/>
    <w:rsid w:val="009D15FA"/>
    <w:rsid w:val="009F136F"/>
    <w:rsid w:val="009F31B4"/>
    <w:rsid w:val="00A0280F"/>
    <w:rsid w:val="00A02990"/>
    <w:rsid w:val="00A05FC5"/>
    <w:rsid w:val="00A12151"/>
    <w:rsid w:val="00A13C0E"/>
    <w:rsid w:val="00A15D98"/>
    <w:rsid w:val="00A21F78"/>
    <w:rsid w:val="00A26BE8"/>
    <w:rsid w:val="00A3174B"/>
    <w:rsid w:val="00A360C4"/>
    <w:rsid w:val="00A4260B"/>
    <w:rsid w:val="00A44963"/>
    <w:rsid w:val="00A44C3B"/>
    <w:rsid w:val="00A64465"/>
    <w:rsid w:val="00A72E25"/>
    <w:rsid w:val="00A7471A"/>
    <w:rsid w:val="00A76D32"/>
    <w:rsid w:val="00A77396"/>
    <w:rsid w:val="00AA0987"/>
    <w:rsid w:val="00AA181B"/>
    <w:rsid w:val="00AA3B5B"/>
    <w:rsid w:val="00AA4AC3"/>
    <w:rsid w:val="00AA62F4"/>
    <w:rsid w:val="00AB71F9"/>
    <w:rsid w:val="00AC1E6D"/>
    <w:rsid w:val="00AC5D2A"/>
    <w:rsid w:val="00AC7AC4"/>
    <w:rsid w:val="00AD43F9"/>
    <w:rsid w:val="00AE289A"/>
    <w:rsid w:val="00AE366C"/>
    <w:rsid w:val="00AE757A"/>
    <w:rsid w:val="00AF1DEE"/>
    <w:rsid w:val="00AF6165"/>
    <w:rsid w:val="00AF6419"/>
    <w:rsid w:val="00AF74E2"/>
    <w:rsid w:val="00B021E3"/>
    <w:rsid w:val="00B03630"/>
    <w:rsid w:val="00B05740"/>
    <w:rsid w:val="00B110BF"/>
    <w:rsid w:val="00B11D80"/>
    <w:rsid w:val="00B27C2E"/>
    <w:rsid w:val="00B306E0"/>
    <w:rsid w:val="00B33606"/>
    <w:rsid w:val="00B34500"/>
    <w:rsid w:val="00B358CE"/>
    <w:rsid w:val="00B35958"/>
    <w:rsid w:val="00B4217D"/>
    <w:rsid w:val="00B55913"/>
    <w:rsid w:val="00B578F6"/>
    <w:rsid w:val="00B60092"/>
    <w:rsid w:val="00B631A4"/>
    <w:rsid w:val="00B66160"/>
    <w:rsid w:val="00B745F5"/>
    <w:rsid w:val="00B7765F"/>
    <w:rsid w:val="00B859B0"/>
    <w:rsid w:val="00B959AB"/>
    <w:rsid w:val="00B96326"/>
    <w:rsid w:val="00BA08F5"/>
    <w:rsid w:val="00BA22AD"/>
    <w:rsid w:val="00BA2404"/>
    <w:rsid w:val="00BB4663"/>
    <w:rsid w:val="00BB709C"/>
    <w:rsid w:val="00BD102A"/>
    <w:rsid w:val="00BD18ED"/>
    <w:rsid w:val="00BE08FE"/>
    <w:rsid w:val="00BE0AEF"/>
    <w:rsid w:val="00BE0DD3"/>
    <w:rsid w:val="00BE2876"/>
    <w:rsid w:val="00BE56D5"/>
    <w:rsid w:val="00BF4001"/>
    <w:rsid w:val="00BF5DF6"/>
    <w:rsid w:val="00C05E71"/>
    <w:rsid w:val="00C064BE"/>
    <w:rsid w:val="00C065DA"/>
    <w:rsid w:val="00C10BA4"/>
    <w:rsid w:val="00C11AAA"/>
    <w:rsid w:val="00C14983"/>
    <w:rsid w:val="00C2188A"/>
    <w:rsid w:val="00C46CEF"/>
    <w:rsid w:val="00C60C6A"/>
    <w:rsid w:val="00C62127"/>
    <w:rsid w:val="00C63D78"/>
    <w:rsid w:val="00C65CF5"/>
    <w:rsid w:val="00C7238A"/>
    <w:rsid w:val="00C7297D"/>
    <w:rsid w:val="00C7423E"/>
    <w:rsid w:val="00C82C2A"/>
    <w:rsid w:val="00C94CFE"/>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25E75"/>
    <w:rsid w:val="00D3065F"/>
    <w:rsid w:val="00D310FC"/>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049CF"/>
    <w:rsid w:val="00E317E7"/>
    <w:rsid w:val="00E40C0F"/>
    <w:rsid w:val="00E5108E"/>
    <w:rsid w:val="00E532C7"/>
    <w:rsid w:val="00E537A1"/>
    <w:rsid w:val="00E60E09"/>
    <w:rsid w:val="00E672DC"/>
    <w:rsid w:val="00E731EB"/>
    <w:rsid w:val="00E86E03"/>
    <w:rsid w:val="00EA1398"/>
    <w:rsid w:val="00EA46AF"/>
    <w:rsid w:val="00EA49B3"/>
    <w:rsid w:val="00EB5A45"/>
    <w:rsid w:val="00EC1AB0"/>
    <w:rsid w:val="00ED3B9C"/>
    <w:rsid w:val="00ED58B4"/>
    <w:rsid w:val="00EE71DB"/>
    <w:rsid w:val="00EF255D"/>
    <w:rsid w:val="00F07E71"/>
    <w:rsid w:val="00F140CC"/>
    <w:rsid w:val="00F22C42"/>
    <w:rsid w:val="00F276CB"/>
    <w:rsid w:val="00F31BF9"/>
    <w:rsid w:val="00F469CB"/>
    <w:rsid w:val="00F53690"/>
    <w:rsid w:val="00F5761A"/>
    <w:rsid w:val="00F611C4"/>
    <w:rsid w:val="00F62B8B"/>
    <w:rsid w:val="00F91906"/>
    <w:rsid w:val="00F93AC1"/>
    <w:rsid w:val="00F9508E"/>
    <w:rsid w:val="00F958D3"/>
    <w:rsid w:val="00F97848"/>
    <w:rsid w:val="00FA0011"/>
    <w:rsid w:val="00FA681B"/>
    <w:rsid w:val="00FB07C4"/>
    <w:rsid w:val="00FB261E"/>
    <w:rsid w:val="00FB267A"/>
    <w:rsid w:val="00FC1883"/>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01"/>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 w:type="paragraph" w:customStyle="1" w:styleId="Default">
    <w:name w:val="Default"/>
    <w:rsid w:val="00934C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DF5B7A50-D632-4E6A-90CE-56C68B75A0A2}">
  <ds:schemaRefs>
    <ds:schemaRef ds:uri="http://schemas.microsoft.com/office/2006/documentManagement/types"/>
    <ds:schemaRef ds:uri="cf0dfbcc-b360-4cf7-9bf5-370ba522dbe9"/>
    <ds:schemaRef ds:uri="http://purl.org/dc/dcmitype/"/>
    <ds:schemaRef ds:uri="http://purl.org/dc/elements/1.1/"/>
    <ds:schemaRef ds:uri="http://purl.org/dc/terms/"/>
    <ds:schemaRef ds:uri="http://www.w3.org/XML/1998/namespace"/>
    <ds:schemaRef ds:uri="http://schemas.microsoft.com/office/2006/metadata/properties"/>
    <ds:schemaRef ds:uri="83c9eb58-c16a-4eef-9abf-4aeec758fe0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DFC12499-1E0F-4ADA-8BDE-D1AC8268C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3111</Words>
  <Characters>17736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2021-12-07T13:59:00Z</cp:lastPrinted>
  <dcterms:created xsi:type="dcterms:W3CDTF">2021-12-17T11:34:00Z</dcterms:created>
  <dcterms:modified xsi:type="dcterms:W3CDTF">2021-12-17T11:34:00Z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0x0101008FCBE27DB9E29244B4F84600A0F001DE</vt:lpwstr>
  </property>
</Properties>
</file>